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C32" w:rsidRDefault="00367E85">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p w:rsidR="00520C32" w:rsidRDefault="00520C32">
      <w:pPr>
        <w:jc w:val="center"/>
        <w:rPr>
          <w:rFonts w:ascii="宋体" w:eastAsia="方正小标宋简体" w:hAnsi="宋体"/>
          <w:sz w:val="44"/>
          <w:szCs w:val="44"/>
        </w:rPr>
      </w:pPr>
    </w:p>
    <w:p w:rsidR="00520C32" w:rsidRDefault="00520C32">
      <w:pPr>
        <w:jc w:val="center"/>
        <w:rPr>
          <w:rFonts w:ascii="宋体" w:eastAsia="方正小标宋简体" w:hAnsi="宋体"/>
          <w:sz w:val="44"/>
          <w:szCs w:val="44"/>
        </w:rPr>
      </w:pPr>
    </w:p>
    <w:p w:rsidR="00520C32" w:rsidRDefault="00520C32">
      <w:pPr>
        <w:jc w:val="center"/>
        <w:rPr>
          <w:rFonts w:ascii="宋体" w:eastAsia="方正小标宋简体" w:hAnsi="宋体"/>
          <w:sz w:val="44"/>
          <w:szCs w:val="44"/>
        </w:rPr>
      </w:pPr>
    </w:p>
    <w:p w:rsidR="00520C32" w:rsidRDefault="00520C32">
      <w:pPr>
        <w:jc w:val="center"/>
        <w:rPr>
          <w:rFonts w:ascii="宋体" w:eastAsia="方正小标宋简体" w:hAnsi="宋体"/>
          <w:sz w:val="44"/>
          <w:szCs w:val="44"/>
        </w:rPr>
      </w:pPr>
    </w:p>
    <w:p w:rsidR="00520C32" w:rsidRDefault="00367E85">
      <w:pPr>
        <w:jc w:val="center"/>
        <w:rPr>
          <w:rFonts w:ascii="宋体" w:eastAsia="方正小标宋_GBK" w:hAnsi="宋体"/>
          <w:sz w:val="44"/>
          <w:szCs w:val="44"/>
        </w:rPr>
      </w:pPr>
      <w:r>
        <w:rPr>
          <w:rFonts w:ascii="宋体" w:eastAsia="方正小标宋_GBK" w:hAnsi="宋体" w:hint="eastAsia"/>
          <w:sz w:val="44"/>
          <w:szCs w:val="44"/>
        </w:rPr>
        <w:t>洱源县洱海流域截污治污工程</w:t>
      </w:r>
    </w:p>
    <w:p w:rsidR="00520C32" w:rsidRDefault="00367E85">
      <w:pPr>
        <w:jc w:val="center"/>
        <w:rPr>
          <w:rFonts w:ascii="宋体" w:eastAsia="方正小标宋_GBK" w:hAnsi="宋体"/>
          <w:sz w:val="44"/>
          <w:szCs w:val="44"/>
        </w:rPr>
      </w:pPr>
      <w:r>
        <w:rPr>
          <w:rFonts w:ascii="宋体" w:eastAsia="方正小标宋_GBK" w:hAnsi="宋体" w:hint="eastAsia"/>
          <w:sz w:val="44"/>
          <w:szCs w:val="44"/>
        </w:rPr>
        <w:t>污水处理厂站运营考核实施细则（试行）</w:t>
      </w:r>
    </w:p>
    <w:p w:rsidR="00520C32" w:rsidRDefault="00520C32">
      <w:pPr>
        <w:rPr>
          <w:rFonts w:ascii="宋体" w:eastAsia="仿宋_GB2312" w:hAnsi="宋体"/>
          <w:sz w:val="32"/>
          <w:szCs w:val="32"/>
        </w:rPr>
      </w:pPr>
    </w:p>
    <w:p w:rsidR="00520C32" w:rsidRDefault="00520C32">
      <w:pPr>
        <w:rPr>
          <w:rFonts w:ascii="宋体" w:eastAsia="仿宋_GB2312" w:hAnsi="宋体"/>
          <w:sz w:val="32"/>
          <w:szCs w:val="32"/>
        </w:rPr>
      </w:pPr>
    </w:p>
    <w:p w:rsidR="00520C32" w:rsidRDefault="00520C32">
      <w:pPr>
        <w:rPr>
          <w:rFonts w:ascii="宋体" w:eastAsia="仿宋_GB2312" w:hAnsi="宋体"/>
          <w:sz w:val="32"/>
          <w:szCs w:val="32"/>
        </w:rPr>
      </w:pPr>
    </w:p>
    <w:p w:rsidR="00520C32" w:rsidRDefault="00520C32">
      <w:pPr>
        <w:rPr>
          <w:rFonts w:ascii="宋体" w:eastAsia="仿宋_GB2312" w:hAnsi="宋体"/>
          <w:sz w:val="32"/>
          <w:szCs w:val="32"/>
        </w:rPr>
      </w:pPr>
    </w:p>
    <w:p w:rsidR="00520C32" w:rsidRDefault="00520C32">
      <w:pPr>
        <w:rPr>
          <w:rFonts w:ascii="宋体" w:eastAsia="仿宋_GB2312" w:hAnsi="宋体"/>
          <w:sz w:val="32"/>
          <w:szCs w:val="32"/>
        </w:rPr>
      </w:pPr>
    </w:p>
    <w:p w:rsidR="00520C32" w:rsidRDefault="00520C32">
      <w:pPr>
        <w:rPr>
          <w:rFonts w:ascii="宋体" w:eastAsia="仿宋_GB2312" w:hAnsi="宋体"/>
          <w:sz w:val="32"/>
          <w:szCs w:val="32"/>
        </w:rPr>
      </w:pPr>
    </w:p>
    <w:p w:rsidR="00520C32" w:rsidRDefault="00520C32">
      <w:pPr>
        <w:rPr>
          <w:rFonts w:ascii="宋体" w:eastAsia="仿宋_GB2312" w:hAnsi="宋体"/>
          <w:sz w:val="32"/>
          <w:szCs w:val="32"/>
        </w:rPr>
      </w:pPr>
    </w:p>
    <w:p w:rsidR="00520C32" w:rsidRDefault="00520C32">
      <w:pPr>
        <w:rPr>
          <w:rFonts w:ascii="宋体" w:eastAsia="仿宋_GB2312" w:hAnsi="宋体"/>
          <w:sz w:val="32"/>
          <w:szCs w:val="32"/>
        </w:rPr>
      </w:pPr>
    </w:p>
    <w:p w:rsidR="00520C32" w:rsidRDefault="00520C32">
      <w:pPr>
        <w:rPr>
          <w:rFonts w:ascii="宋体" w:eastAsia="仿宋_GB2312" w:hAnsi="宋体"/>
          <w:sz w:val="32"/>
          <w:szCs w:val="32"/>
        </w:rPr>
      </w:pPr>
    </w:p>
    <w:p w:rsidR="00520C32" w:rsidRDefault="00520C32">
      <w:pPr>
        <w:rPr>
          <w:rFonts w:ascii="宋体" w:eastAsia="仿宋_GB2312" w:hAnsi="宋体"/>
          <w:sz w:val="32"/>
          <w:szCs w:val="32"/>
        </w:rPr>
      </w:pPr>
    </w:p>
    <w:p w:rsidR="00520C32" w:rsidRDefault="00520C32">
      <w:pPr>
        <w:rPr>
          <w:rFonts w:ascii="宋体" w:eastAsia="仿宋_GB2312" w:hAnsi="宋体"/>
          <w:sz w:val="32"/>
          <w:szCs w:val="32"/>
        </w:rPr>
      </w:pPr>
    </w:p>
    <w:p w:rsidR="00520C32" w:rsidRDefault="00520C32">
      <w:pPr>
        <w:rPr>
          <w:rFonts w:ascii="宋体" w:eastAsia="仿宋_GB2312" w:hAnsi="宋体"/>
          <w:sz w:val="32"/>
          <w:szCs w:val="32"/>
        </w:rPr>
      </w:pPr>
    </w:p>
    <w:p w:rsidR="00520C32" w:rsidRDefault="00367E85">
      <w:pPr>
        <w:jc w:val="center"/>
        <w:rPr>
          <w:rFonts w:ascii="宋体" w:eastAsia="仿宋_GB2312" w:hAnsi="宋体"/>
          <w:sz w:val="32"/>
          <w:szCs w:val="32"/>
        </w:rPr>
      </w:pPr>
      <w:r>
        <w:rPr>
          <w:rFonts w:ascii="宋体" w:eastAsia="仿宋_GB2312" w:hAnsi="宋体"/>
          <w:sz w:val="32"/>
          <w:szCs w:val="32"/>
        </w:rPr>
        <w:t>2020</w:t>
      </w:r>
      <w:r>
        <w:rPr>
          <w:rFonts w:ascii="宋体" w:eastAsia="仿宋_GB2312" w:hAnsi="宋体" w:hint="eastAsia"/>
          <w:sz w:val="32"/>
          <w:szCs w:val="32"/>
        </w:rPr>
        <w:t>年</w:t>
      </w:r>
      <w:r>
        <w:rPr>
          <w:rFonts w:ascii="宋体" w:eastAsia="仿宋_GB2312" w:hAnsi="宋体"/>
          <w:sz w:val="32"/>
          <w:szCs w:val="32"/>
        </w:rPr>
        <w:t>1</w:t>
      </w:r>
      <w:r>
        <w:rPr>
          <w:rFonts w:ascii="宋体" w:eastAsia="仿宋_GB2312" w:hAnsi="宋体" w:hint="eastAsia"/>
          <w:sz w:val="32"/>
          <w:szCs w:val="32"/>
        </w:rPr>
        <w:t>月</w:t>
      </w:r>
    </w:p>
    <w:p w:rsidR="00520C32" w:rsidRDefault="00520C32">
      <w:pPr>
        <w:jc w:val="center"/>
        <w:rPr>
          <w:rFonts w:ascii="宋体" w:eastAsia="方正小标宋简体" w:hAnsi="宋体"/>
          <w:sz w:val="36"/>
          <w:szCs w:val="36"/>
        </w:rPr>
      </w:pPr>
    </w:p>
    <w:p w:rsidR="00520C32" w:rsidRDefault="00367E85">
      <w:pPr>
        <w:jc w:val="center"/>
        <w:rPr>
          <w:rFonts w:ascii="宋体" w:eastAsia="方正小标宋简体" w:hAnsi="宋体"/>
          <w:sz w:val="44"/>
          <w:szCs w:val="44"/>
        </w:rPr>
      </w:pPr>
      <w:r>
        <w:rPr>
          <w:rFonts w:ascii="宋体" w:eastAsia="方正小标宋简体" w:hAnsi="宋体" w:hint="eastAsia"/>
          <w:sz w:val="44"/>
          <w:szCs w:val="44"/>
        </w:rPr>
        <w:lastRenderedPageBreak/>
        <w:t>目</w:t>
      </w:r>
      <w:r>
        <w:rPr>
          <w:rFonts w:ascii="宋体" w:eastAsia="方正小标宋简体" w:hAnsi="宋体"/>
          <w:sz w:val="44"/>
          <w:szCs w:val="44"/>
        </w:rPr>
        <w:t xml:space="preserve">  </w:t>
      </w:r>
      <w:r>
        <w:rPr>
          <w:rFonts w:ascii="宋体" w:eastAsia="方正小标宋简体" w:hAnsi="宋体" w:hint="eastAsia"/>
          <w:sz w:val="44"/>
          <w:szCs w:val="44"/>
        </w:rPr>
        <w:t>录</w:t>
      </w:r>
    </w:p>
    <w:p w:rsidR="00520C32" w:rsidRDefault="00520C32">
      <w:pPr>
        <w:jc w:val="left"/>
        <w:rPr>
          <w:rFonts w:ascii="宋体" w:eastAsia="仿宋_GB2312" w:hAnsi="宋体"/>
          <w:sz w:val="32"/>
          <w:szCs w:val="32"/>
        </w:rPr>
      </w:pPr>
    </w:p>
    <w:p w:rsidR="00520C32" w:rsidRDefault="00367E85">
      <w:pPr>
        <w:jc w:val="left"/>
        <w:rPr>
          <w:rFonts w:ascii="宋体" w:eastAsia="仿宋_GB2312" w:hAnsi="宋体"/>
          <w:sz w:val="32"/>
          <w:szCs w:val="32"/>
        </w:rPr>
      </w:pPr>
      <w:r>
        <w:rPr>
          <w:rFonts w:ascii="宋体" w:eastAsia="仿宋_GB2312" w:hAnsi="宋体" w:hint="eastAsia"/>
          <w:sz w:val="32"/>
          <w:szCs w:val="32"/>
        </w:rPr>
        <w:t>前</w:t>
      </w:r>
      <w:r>
        <w:rPr>
          <w:rFonts w:ascii="宋体" w:eastAsia="仿宋_GB2312" w:hAnsi="宋体"/>
          <w:sz w:val="32"/>
          <w:szCs w:val="32"/>
        </w:rPr>
        <w:t xml:space="preserve">    </w:t>
      </w:r>
      <w:r>
        <w:rPr>
          <w:rFonts w:ascii="宋体" w:eastAsia="仿宋_GB2312" w:hAnsi="宋体" w:hint="eastAsia"/>
          <w:sz w:val="32"/>
          <w:szCs w:val="32"/>
        </w:rPr>
        <w:t>言</w:t>
      </w:r>
    </w:p>
    <w:p w:rsidR="00520C32" w:rsidRDefault="00367E85">
      <w:pPr>
        <w:jc w:val="left"/>
        <w:rPr>
          <w:rFonts w:ascii="宋体" w:eastAsia="仿宋_GB2312" w:hAnsi="宋体"/>
          <w:sz w:val="32"/>
          <w:szCs w:val="32"/>
        </w:rPr>
      </w:pPr>
      <w:r>
        <w:rPr>
          <w:rFonts w:ascii="宋体" w:eastAsia="仿宋_GB2312" w:hAnsi="宋体" w:hint="eastAsia"/>
          <w:sz w:val="32"/>
          <w:szCs w:val="32"/>
        </w:rPr>
        <w:t>第一部分</w:t>
      </w:r>
      <w:r>
        <w:rPr>
          <w:rFonts w:ascii="宋体" w:eastAsia="仿宋_GB2312" w:hAnsi="宋体"/>
          <w:sz w:val="32"/>
          <w:szCs w:val="32"/>
        </w:rPr>
        <w:t xml:space="preserve">    </w:t>
      </w:r>
      <w:r>
        <w:rPr>
          <w:rFonts w:ascii="宋体" w:eastAsia="仿宋_GB2312" w:hAnsi="宋体" w:hint="eastAsia"/>
          <w:sz w:val="32"/>
          <w:szCs w:val="32"/>
        </w:rPr>
        <w:t>运营考核范围··························</w:t>
      </w:r>
      <w:r>
        <w:rPr>
          <w:rFonts w:ascii="宋体" w:eastAsia="仿宋_GB2312" w:hAnsi="宋体"/>
          <w:sz w:val="32"/>
          <w:szCs w:val="32"/>
        </w:rPr>
        <w:t>1</w:t>
      </w:r>
    </w:p>
    <w:p w:rsidR="00520C32" w:rsidRDefault="00367E85">
      <w:pPr>
        <w:jc w:val="left"/>
        <w:rPr>
          <w:rFonts w:ascii="宋体" w:eastAsia="仿宋_GB2312" w:hAnsi="宋体"/>
          <w:sz w:val="32"/>
          <w:szCs w:val="32"/>
        </w:rPr>
      </w:pPr>
      <w:r>
        <w:rPr>
          <w:rFonts w:ascii="宋体" w:eastAsia="仿宋_GB2312" w:hAnsi="宋体" w:hint="eastAsia"/>
          <w:sz w:val="32"/>
          <w:szCs w:val="32"/>
        </w:rPr>
        <w:t>第二部分</w:t>
      </w:r>
      <w:r>
        <w:rPr>
          <w:rFonts w:ascii="宋体" w:eastAsia="仿宋_GB2312" w:hAnsi="宋体"/>
          <w:sz w:val="32"/>
          <w:szCs w:val="32"/>
        </w:rPr>
        <w:t xml:space="preserve">    </w:t>
      </w:r>
      <w:r>
        <w:rPr>
          <w:rFonts w:ascii="宋体" w:eastAsia="仿宋_GB2312" w:hAnsi="宋体" w:hint="eastAsia"/>
          <w:sz w:val="32"/>
          <w:szCs w:val="32"/>
        </w:rPr>
        <w:t>技术考评······························</w:t>
      </w:r>
      <w:r>
        <w:rPr>
          <w:rFonts w:ascii="宋体" w:eastAsia="仿宋_GB2312" w:hAnsi="宋体"/>
          <w:sz w:val="32"/>
          <w:szCs w:val="32"/>
        </w:rPr>
        <w:t>2</w:t>
      </w:r>
    </w:p>
    <w:p w:rsidR="00520C32" w:rsidRDefault="00367E85">
      <w:pPr>
        <w:jc w:val="left"/>
        <w:rPr>
          <w:rFonts w:ascii="宋体" w:eastAsia="仿宋_GB2312" w:hAnsi="宋体"/>
          <w:sz w:val="32"/>
          <w:szCs w:val="32"/>
        </w:rPr>
      </w:pPr>
      <w:r>
        <w:rPr>
          <w:rFonts w:ascii="宋体" w:eastAsia="仿宋_GB2312" w:hAnsi="宋体" w:hint="eastAsia"/>
          <w:sz w:val="32"/>
          <w:szCs w:val="32"/>
        </w:rPr>
        <w:t>第三部分</w:t>
      </w:r>
      <w:r>
        <w:rPr>
          <w:rFonts w:ascii="宋体" w:eastAsia="仿宋_GB2312" w:hAnsi="宋体"/>
          <w:sz w:val="32"/>
          <w:szCs w:val="32"/>
        </w:rPr>
        <w:t xml:space="preserve">    </w:t>
      </w:r>
      <w:r>
        <w:rPr>
          <w:rFonts w:ascii="宋体" w:eastAsia="仿宋_GB2312" w:hAnsi="宋体" w:hint="eastAsia"/>
          <w:sz w:val="32"/>
          <w:szCs w:val="32"/>
        </w:rPr>
        <w:t>管理考评（集镇污水处理厂）·············</w:t>
      </w:r>
      <w:r>
        <w:rPr>
          <w:rFonts w:ascii="宋体" w:eastAsia="仿宋_GB2312" w:hAnsi="宋体"/>
          <w:sz w:val="32"/>
          <w:szCs w:val="32"/>
        </w:rPr>
        <w:t>5</w:t>
      </w:r>
    </w:p>
    <w:p w:rsidR="00520C32" w:rsidRDefault="00367E85">
      <w:pPr>
        <w:jc w:val="left"/>
        <w:rPr>
          <w:rFonts w:ascii="宋体" w:eastAsia="仿宋_GB2312" w:hAnsi="宋体"/>
          <w:sz w:val="32"/>
          <w:szCs w:val="32"/>
        </w:rPr>
      </w:pPr>
      <w:r>
        <w:rPr>
          <w:rFonts w:ascii="宋体" w:eastAsia="仿宋_GB2312" w:hAnsi="宋体" w:hint="eastAsia"/>
          <w:sz w:val="32"/>
          <w:szCs w:val="32"/>
        </w:rPr>
        <w:t>第四部分</w:t>
      </w:r>
      <w:r>
        <w:rPr>
          <w:rFonts w:ascii="宋体" w:eastAsia="仿宋_GB2312" w:hAnsi="宋体"/>
          <w:sz w:val="32"/>
          <w:szCs w:val="32"/>
        </w:rPr>
        <w:t xml:space="preserve">    </w:t>
      </w:r>
      <w:r>
        <w:rPr>
          <w:rFonts w:ascii="宋体" w:eastAsia="仿宋_GB2312" w:hAnsi="宋体" w:hint="eastAsia"/>
          <w:sz w:val="32"/>
          <w:szCs w:val="32"/>
        </w:rPr>
        <w:t>管理考评（村落污水处理站）·············</w:t>
      </w:r>
      <w:r>
        <w:rPr>
          <w:rFonts w:ascii="宋体" w:eastAsia="仿宋_GB2312" w:hAnsi="宋体"/>
          <w:sz w:val="32"/>
          <w:szCs w:val="32"/>
        </w:rPr>
        <w:t>15</w:t>
      </w:r>
    </w:p>
    <w:p w:rsidR="00520C32" w:rsidRDefault="00367E85">
      <w:pPr>
        <w:jc w:val="left"/>
        <w:rPr>
          <w:rFonts w:ascii="宋体" w:eastAsia="仿宋_GB2312" w:hAnsi="宋体"/>
          <w:sz w:val="32"/>
          <w:szCs w:val="32"/>
        </w:rPr>
      </w:pPr>
      <w:r>
        <w:rPr>
          <w:rFonts w:ascii="宋体" w:eastAsia="仿宋_GB2312" w:hAnsi="宋体" w:hint="eastAsia"/>
          <w:sz w:val="32"/>
          <w:szCs w:val="32"/>
        </w:rPr>
        <w:t>第五部分</w:t>
      </w:r>
      <w:r>
        <w:rPr>
          <w:rFonts w:ascii="宋体" w:eastAsia="仿宋_GB2312" w:hAnsi="宋体"/>
          <w:sz w:val="32"/>
          <w:szCs w:val="32"/>
        </w:rPr>
        <w:t xml:space="preserve">    </w:t>
      </w:r>
      <w:r>
        <w:rPr>
          <w:rFonts w:ascii="宋体" w:eastAsia="仿宋_GB2312" w:hAnsi="宋体" w:hint="eastAsia"/>
          <w:sz w:val="32"/>
          <w:szCs w:val="32"/>
        </w:rPr>
        <w:t>运营服务费····························</w:t>
      </w:r>
      <w:r>
        <w:rPr>
          <w:rFonts w:ascii="宋体" w:eastAsia="仿宋_GB2312" w:hAnsi="宋体"/>
          <w:sz w:val="32"/>
          <w:szCs w:val="32"/>
        </w:rPr>
        <w:t>25</w:t>
      </w:r>
    </w:p>
    <w:p w:rsidR="00520C32" w:rsidRDefault="00367E85">
      <w:pPr>
        <w:jc w:val="left"/>
        <w:rPr>
          <w:rFonts w:ascii="宋体" w:eastAsia="仿宋_GB2312" w:hAnsi="宋体"/>
          <w:sz w:val="32"/>
          <w:szCs w:val="32"/>
        </w:rPr>
      </w:pPr>
      <w:r>
        <w:rPr>
          <w:rFonts w:ascii="宋体" w:eastAsia="仿宋_GB2312" w:hAnsi="宋体" w:hint="eastAsia"/>
          <w:sz w:val="32"/>
          <w:szCs w:val="32"/>
        </w:rPr>
        <w:t>第六部分</w:t>
      </w:r>
      <w:r>
        <w:rPr>
          <w:rFonts w:ascii="宋体" w:eastAsia="仿宋_GB2312" w:hAnsi="宋体"/>
          <w:sz w:val="32"/>
          <w:szCs w:val="32"/>
        </w:rPr>
        <w:t xml:space="preserve">    </w:t>
      </w:r>
      <w:r>
        <w:rPr>
          <w:rFonts w:ascii="宋体" w:eastAsia="仿宋_GB2312" w:hAnsi="宋体" w:hint="eastAsia"/>
          <w:sz w:val="32"/>
          <w:szCs w:val="32"/>
        </w:rPr>
        <w:t>付费··································</w:t>
      </w:r>
      <w:r>
        <w:rPr>
          <w:rFonts w:ascii="宋体" w:eastAsia="仿宋_GB2312" w:hAnsi="宋体"/>
          <w:sz w:val="32"/>
          <w:szCs w:val="32"/>
        </w:rPr>
        <w:t>32</w:t>
      </w:r>
    </w:p>
    <w:p w:rsidR="00520C32" w:rsidRDefault="00367E85">
      <w:pPr>
        <w:jc w:val="left"/>
        <w:rPr>
          <w:rFonts w:ascii="宋体" w:eastAsia="仿宋_GB2312" w:hAnsi="宋体"/>
          <w:sz w:val="32"/>
          <w:szCs w:val="32"/>
        </w:rPr>
      </w:pPr>
      <w:r>
        <w:rPr>
          <w:rFonts w:ascii="宋体" w:eastAsia="仿宋_GB2312" w:hAnsi="宋体" w:hint="eastAsia"/>
          <w:sz w:val="32"/>
          <w:szCs w:val="32"/>
        </w:rPr>
        <w:t>第七部分</w:t>
      </w:r>
      <w:r>
        <w:rPr>
          <w:rFonts w:ascii="宋体" w:eastAsia="仿宋_GB2312" w:hAnsi="宋体"/>
          <w:sz w:val="32"/>
          <w:szCs w:val="32"/>
        </w:rPr>
        <w:t xml:space="preserve">    </w:t>
      </w:r>
      <w:r>
        <w:rPr>
          <w:rFonts w:ascii="宋体" w:eastAsia="仿宋_GB2312" w:hAnsi="宋体" w:hint="eastAsia"/>
          <w:sz w:val="32"/>
          <w:szCs w:val="32"/>
        </w:rPr>
        <w:t>考核组织······························</w:t>
      </w:r>
      <w:r>
        <w:rPr>
          <w:rFonts w:ascii="宋体" w:eastAsia="仿宋_GB2312" w:hAnsi="宋体"/>
          <w:sz w:val="32"/>
          <w:szCs w:val="32"/>
        </w:rPr>
        <w:t>33</w:t>
      </w:r>
    </w:p>
    <w:p w:rsidR="00520C32" w:rsidRDefault="00520C32">
      <w:pPr>
        <w:jc w:val="center"/>
        <w:rPr>
          <w:rFonts w:ascii="宋体" w:eastAsia="方正小标宋简体" w:hAnsi="宋体"/>
          <w:sz w:val="36"/>
          <w:szCs w:val="36"/>
        </w:rPr>
      </w:pPr>
    </w:p>
    <w:p w:rsidR="00520C32" w:rsidRDefault="00520C32">
      <w:pPr>
        <w:jc w:val="center"/>
        <w:rPr>
          <w:rFonts w:ascii="宋体" w:eastAsia="方正小标宋简体" w:hAnsi="宋体"/>
          <w:sz w:val="36"/>
          <w:szCs w:val="36"/>
        </w:rPr>
      </w:pPr>
    </w:p>
    <w:p w:rsidR="00520C32" w:rsidRDefault="00520C32">
      <w:pPr>
        <w:jc w:val="center"/>
        <w:rPr>
          <w:rFonts w:ascii="宋体" w:eastAsia="方正小标宋简体" w:hAnsi="宋体"/>
          <w:sz w:val="36"/>
          <w:szCs w:val="36"/>
        </w:rPr>
      </w:pPr>
    </w:p>
    <w:p w:rsidR="00520C32" w:rsidRDefault="00520C32">
      <w:pPr>
        <w:jc w:val="center"/>
        <w:rPr>
          <w:rFonts w:ascii="宋体" w:eastAsia="方正小标宋简体" w:hAnsi="宋体"/>
          <w:sz w:val="36"/>
          <w:szCs w:val="36"/>
        </w:rPr>
      </w:pPr>
    </w:p>
    <w:p w:rsidR="00520C32" w:rsidRDefault="00520C32">
      <w:pPr>
        <w:jc w:val="center"/>
        <w:rPr>
          <w:rFonts w:ascii="宋体" w:eastAsia="方正小标宋简体" w:hAnsi="宋体"/>
          <w:sz w:val="36"/>
          <w:szCs w:val="36"/>
        </w:rPr>
      </w:pPr>
    </w:p>
    <w:p w:rsidR="00520C32" w:rsidRDefault="00520C32">
      <w:pPr>
        <w:jc w:val="center"/>
        <w:rPr>
          <w:rFonts w:ascii="宋体" w:eastAsia="方正小标宋简体" w:hAnsi="宋体"/>
          <w:sz w:val="36"/>
          <w:szCs w:val="36"/>
        </w:rPr>
      </w:pPr>
    </w:p>
    <w:p w:rsidR="00520C32" w:rsidRDefault="00520C32">
      <w:pPr>
        <w:jc w:val="center"/>
        <w:rPr>
          <w:rFonts w:ascii="宋体" w:eastAsia="方正小标宋简体" w:hAnsi="宋体"/>
          <w:sz w:val="36"/>
          <w:szCs w:val="36"/>
        </w:rPr>
      </w:pPr>
    </w:p>
    <w:p w:rsidR="00520C32" w:rsidRDefault="00520C32">
      <w:pPr>
        <w:jc w:val="center"/>
        <w:rPr>
          <w:rFonts w:ascii="宋体" w:eastAsia="方正小标宋简体" w:hAnsi="宋体"/>
          <w:sz w:val="36"/>
          <w:szCs w:val="36"/>
        </w:rPr>
      </w:pPr>
    </w:p>
    <w:p w:rsidR="00520C32" w:rsidRDefault="00520C32">
      <w:pPr>
        <w:jc w:val="center"/>
        <w:rPr>
          <w:rFonts w:ascii="宋体" w:eastAsia="方正小标宋简体" w:hAnsi="宋体"/>
          <w:sz w:val="36"/>
          <w:szCs w:val="36"/>
        </w:rPr>
      </w:pPr>
    </w:p>
    <w:p w:rsidR="00520C32" w:rsidRDefault="00520C32">
      <w:pPr>
        <w:jc w:val="center"/>
        <w:rPr>
          <w:rFonts w:ascii="宋体" w:eastAsia="方正小标宋简体" w:hAnsi="宋体"/>
          <w:sz w:val="36"/>
          <w:szCs w:val="36"/>
        </w:rPr>
      </w:pPr>
    </w:p>
    <w:p w:rsidR="00520C32" w:rsidRDefault="00520C32">
      <w:pPr>
        <w:jc w:val="center"/>
        <w:rPr>
          <w:rFonts w:ascii="宋体" w:eastAsia="方正小标宋简体" w:hAnsi="宋体"/>
          <w:sz w:val="36"/>
          <w:szCs w:val="36"/>
        </w:rPr>
      </w:pPr>
    </w:p>
    <w:p w:rsidR="00AD694F" w:rsidRPr="00AD694F" w:rsidRDefault="00AD694F" w:rsidP="00AD694F">
      <w:pPr>
        <w:widowControl/>
        <w:shd w:val="clear" w:color="auto" w:fill="FFFFFF"/>
        <w:jc w:val="center"/>
        <w:rPr>
          <w:rFonts w:cs="Calibri"/>
          <w:color w:val="000000"/>
          <w:kern w:val="0"/>
          <w:szCs w:val="21"/>
        </w:rPr>
      </w:pPr>
      <w:r w:rsidRPr="00AD694F">
        <w:rPr>
          <w:rFonts w:ascii="方正小标宋_GBK" w:eastAsia="方正小标宋_GBK" w:cs="Calibri" w:hint="eastAsia"/>
          <w:color w:val="000000"/>
          <w:kern w:val="0"/>
          <w:sz w:val="44"/>
          <w:szCs w:val="44"/>
        </w:rPr>
        <w:lastRenderedPageBreak/>
        <w:t>前</w:t>
      </w:r>
      <w:r w:rsidRPr="00AD694F">
        <w:rPr>
          <w:rFonts w:ascii="宋体" w:hAnsi="宋体" w:cs="Calibri" w:hint="eastAsia"/>
          <w:color w:val="000000"/>
          <w:kern w:val="0"/>
          <w:sz w:val="44"/>
          <w:szCs w:val="44"/>
        </w:rPr>
        <w:t>  </w:t>
      </w:r>
      <w:r w:rsidRPr="00AD694F">
        <w:rPr>
          <w:rFonts w:ascii="方正小标宋_GBK" w:eastAsia="方正小标宋_GBK" w:cs="Calibri" w:hint="eastAsia"/>
          <w:color w:val="000000"/>
          <w:kern w:val="0"/>
          <w:sz w:val="44"/>
          <w:szCs w:val="44"/>
        </w:rPr>
        <w:t>言</w:t>
      </w:r>
    </w:p>
    <w:p w:rsidR="00AD694F" w:rsidRPr="00AD694F" w:rsidRDefault="00AD694F" w:rsidP="00AD694F">
      <w:pPr>
        <w:widowControl/>
        <w:shd w:val="clear" w:color="auto" w:fill="FFFFFF"/>
        <w:jc w:val="center"/>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rPr>
          <w:rFonts w:cs="Calibri"/>
          <w:color w:val="000000"/>
          <w:kern w:val="0"/>
          <w:szCs w:val="21"/>
        </w:rPr>
      </w:pPr>
      <w:r w:rsidRPr="00AD694F">
        <w:rPr>
          <w:rFonts w:ascii="宋体" w:hAnsi="宋体" w:cs="Calibri" w:hint="eastAsia"/>
          <w:color w:val="000000"/>
          <w:kern w:val="0"/>
          <w:sz w:val="32"/>
          <w:szCs w:val="32"/>
        </w:rPr>
        <w:t>    </w:t>
      </w:r>
      <w:r w:rsidRPr="00AD694F">
        <w:rPr>
          <w:rFonts w:ascii="仿宋" w:eastAsia="仿宋" w:hAnsi="仿宋" w:cs="Calibri" w:hint="eastAsia"/>
          <w:color w:val="000000"/>
          <w:kern w:val="0"/>
          <w:sz w:val="32"/>
          <w:szCs w:val="32"/>
        </w:rPr>
        <w:t>根据《洱源县人民政府办公室关于印发洱源县洱海流域截污治污工程运营规范及考核评价办法的通知》（</w:t>
      </w:r>
      <w:proofErr w:type="gramStart"/>
      <w:r w:rsidRPr="00AD694F">
        <w:rPr>
          <w:rFonts w:ascii="仿宋" w:eastAsia="仿宋" w:hAnsi="仿宋" w:cs="Calibri" w:hint="eastAsia"/>
          <w:color w:val="000000"/>
          <w:kern w:val="0"/>
          <w:sz w:val="32"/>
          <w:szCs w:val="32"/>
        </w:rPr>
        <w:t>洱</w:t>
      </w:r>
      <w:proofErr w:type="gramEnd"/>
      <w:r w:rsidRPr="00AD694F">
        <w:rPr>
          <w:rFonts w:ascii="仿宋" w:eastAsia="仿宋" w:hAnsi="仿宋" w:cs="Calibri" w:hint="eastAsia"/>
          <w:color w:val="000000"/>
          <w:kern w:val="0"/>
          <w:sz w:val="32"/>
          <w:szCs w:val="32"/>
        </w:rPr>
        <w:t>政办发〔</w:t>
      </w:r>
      <w:r w:rsidRPr="00AD694F">
        <w:rPr>
          <w:rFonts w:ascii="宋体" w:hAnsi="宋体" w:cs="Calibri" w:hint="eastAsia"/>
          <w:color w:val="000000"/>
          <w:kern w:val="0"/>
          <w:sz w:val="32"/>
          <w:szCs w:val="32"/>
        </w:rPr>
        <w:t>2018</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171</w:t>
      </w:r>
      <w:r w:rsidRPr="00AD694F">
        <w:rPr>
          <w:rFonts w:ascii="仿宋" w:eastAsia="仿宋" w:hAnsi="仿宋" w:cs="Calibri" w:hint="eastAsia"/>
          <w:color w:val="000000"/>
          <w:kern w:val="0"/>
          <w:sz w:val="32"/>
          <w:szCs w:val="32"/>
        </w:rPr>
        <w:t>号）（以下简称《考核办法》），为规范洱源县洱海流域截污治污工程污水处理厂站的运营考核工作，切实做到公平公正、科学合理，特制定《洱源县洱海流域截污治污工程污水处理厂站运营考核实施细则（试行）》（简称《实施细则》）。</w:t>
      </w:r>
    </w:p>
    <w:p w:rsidR="00AD694F" w:rsidRPr="00AD694F" w:rsidRDefault="00AD694F" w:rsidP="00AD694F">
      <w:pPr>
        <w:widowControl/>
        <w:shd w:val="clear" w:color="auto" w:fill="FFFFFF"/>
        <w:rPr>
          <w:rFonts w:cs="Calibri"/>
          <w:color w:val="000000"/>
          <w:kern w:val="0"/>
          <w:szCs w:val="21"/>
        </w:rPr>
      </w:pPr>
      <w:r w:rsidRPr="00AD694F">
        <w:rPr>
          <w:rFonts w:ascii="宋体" w:hAnsi="宋体" w:cs="Calibri" w:hint="eastAsia"/>
          <w:color w:val="000000"/>
          <w:kern w:val="0"/>
          <w:sz w:val="32"/>
          <w:szCs w:val="32"/>
        </w:rPr>
        <w:t>    </w:t>
      </w:r>
      <w:r w:rsidRPr="00AD694F">
        <w:rPr>
          <w:rFonts w:ascii="仿宋" w:eastAsia="仿宋" w:hAnsi="仿宋" w:cs="Calibri" w:hint="eastAsia"/>
          <w:color w:val="000000"/>
          <w:kern w:val="0"/>
          <w:sz w:val="32"/>
          <w:szCs w:val="32"/>
        </w:rPr>
        <w:t>洱源县（洱海流域）城镇及村落污水收集处理工程污水处理厂站考评结果作为污水处理费的支付依据。《考核办法》从技术和管理两方面对污水处理厂站进行考核评价，其中技术考评部分不合格将依照《考核办法》直接扣减污水处理费，技术考评内容详见《考核办法》第十五部分“污水处理服务违约金强制性标准”。管理考评得分按照百分制每月进行一次考评，管理考评得分将决定污水处理厂站获得污水处理费的百分比，根据省级部门要求，为做到与大理市标准统一，现调整为</w:t>
      </w:r>
      <w:r w:rsidRPr="00AD694F">
        <w:rPr>
          <w:rFonts w:ascii="宋体" w:hAnsi="宋体" w:cs="Calibri" w:hint="eastAsia"/>
          <w:color w:val="000000"/>
          <w:kern w:val="0"/>
          <w:sz w:val="32"/>
          <w:szCs w:val="32"/>
        </w:rPr>
        <w:t>85</w:t>
      </w:r>
      <w:r w:rsidRPr="00AD694F">
        <w:rPr>
          <w:rFonts w:ascii="仿宋" w:eastAsia="仿宋" w:hAnsi="仿宋" w:cs="Calibri" w:hint="eastAsia"/>
          <w:color w:val="000000"/>
          <w:kern w:val="0"/>
          <w:sz w:val="32"/>
          <w:szCs w:val="32"/>
        </w:rPr>
        <w:t>分（含</w:t>
      </w:r>
      <w:r w:rsidRPr="00AD694F">
        <w:rPr>
          <w:rFonts w:ascii="宋体" w:hAnsi="宋体" w:cs="Calibri" w:hint="eastAsia"/>
          <w:color w:val="000000"/>
          <w:kern w:val="0"/>
          <w:sz w:val="32"/>
          <w:szCs w:val="32"/>
        </w:rPr>
        <w:t>85</w:t>
      </w:r>
      <w:r w:rsidRPr="00AD694F">
        <w:rPr>
          <w:rFonts w:ascii="仿宋" w:eastAsia="仿宋" w:hAnsi="仿宋" w:cs="Calibri" w:hint="eastAsia"/>
          <w:color w:val="000000"/>
          <w:kern w:val="0"/>
          <w:sz w:val="32"/>
          <w:szCs w:val="32"/>
        </w:rPr>
        <w:t>分）以上不扣款，</w:t>
      </w:r>
      <w:r w:rsidRPr="00AD694F">
        <w:rPr>
          <w:rFonts w:ascii="宋体" w:hAnsi="宋体" w:cs="Calibri" w:hint="eastAsia"/>
          <w:color w:val="000000"/>
          <w:kern w:val="0"/>
          <w:sz w:val="32"/>
          <w:szCs w:val="32"/>
        </w:rPr>
        <w:t>75</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85</w:t>
      </w:r>
      <w:r w:rsidRPr="00AD694F">
        <w:rPr>
          <w:rFonts w:ascii="仿宋" w:eastAsia="仿宋" w:hAnsi="仿宋" w:cs="Calibri" w:hint="eastAsia"/>
          <w:color w:val="000000"/>
          <w:kern w:val="0"/>
          <w:sz w:val="32"/>
          <w:szCs w:val="32"/>
        </w:rPr>
        <w:t>分（含</w:t>
      </w:r>
      <w:r w:rsidRPr="00AD694F">
        <w:rPr>
          <w:rFonts w:ascii="宋体" w:hAnsi="宋体" w:cs="Calibri" w:hint="eastAsia"/>
          <w:color w:val="000000"/>
          <w:kern w:val="0"/>
          <w:sz w:val="32"/>
          <w:szCs w:val="32"/>
        </w:rPr>
        <w:t>75</w:t>
      </w:r>
      <w:r w:rsidRPr="00AD694F">
        <w:rPr>
          <w:rFonts w:ascii="仿宋" w:eastAsia="仿宋" w:hAnsi="仿宋" w:cs="Calibri" w:hint="eastAsia"/>
          <w:color w:val="000000"/>
          <w:kern w:val="0"/>
          <w:sz w:val="32"/>
          <w:szCs w:val="32"/>
        </w:rPr>
        <w:t>分），每减一分扣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65</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75</w:t>
      </w:r>
      <w:r w:rsidRPr="00AD694F">
        <w:rPr>
          <w:rFonts w:ascii="仿宋" w:eastAsia="仿宋" w:hAnsi="仿宋" w:cs="Calibri" w:hint="eastAsia"/>
          <w:color w:val="000000"/>
          <w:kern w:val="0"/>
          <w:sz w:val="32"/>
          <w:szCs w:val="32"/>
        </w:rPr>
        <w:t>分（含</w:t>
      </w:r>
      <w:r w:rsidRPr="00AD694F">
        <w:rPr>
          <w:rFonts w:ascii="宋体" w:hAnsi="宋体" w:cs="Calibri" w:hint="eastAsia"/>
          <w:color w:val="000000"/>
          <w:kern w:val="0"/>
          <w:sz w:val="32"/>
          <w:szCs w:val="32"/>
        </w:rPr>
        <w:t>65</w:t>
      </w:r>
      <w:r w:rsidRPr="00AD694F">
        <w:rPr>
          <w:rFonts w:ascii="仿宋" w:eastAsia="仿宋" w:hAnsi="仿宋" w:cs="Calibri" w:hint="eastAsia"/>
          <w:color w:val="000000"/>
          <w:kern w:val="0"/>
          <w:sz w:val="32"/>
          <w:szCs w:val="32"/>
        </w:rPr>
        <w:t>分），每减一分扣</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60</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65</w:t>
      </w:r>
      <w:r w:rsidRPr="00AD694F">
        <w:rPr>
          <w:rFonts w:ascii="仿宋" w:eastAsia="仿宋" w:hAnsi="仿宋" w:cs="Calibri" w:hint="eastAsia"/>
          <w:color w:val="000000"/>
          <w:kern w:val="0"/>
          <w:sz w:val="32"/>
          <w:szCs w:val="32"/>
        </w:rPr>
        <w:t>分（含</w:t>
      </w:r>
      <w:r w:rsidRPr="00AD694F">
        <w:rPr>
          <w:rFonts w:ascii="宋体" w:hAnsi="宋体" w:cs="Calibri" w:hint="eastAsia"/>
          <w:color w:val="000000"/>
          <w:kern w:val="0"/>
          <w:sz w:val="32"/>
          <w:szCs w:val="32"/>
        </w:rPr>
        <w:t>60</w:t>
      </w:r>
      <w:r w:rsidRPr="00AD694F">
        <w:rPr>
          <w:rFonts w:ascii="仿宋" w:eastAsia="仿宋" w:hAnsi="仿宋" w:cs="Calibri" w:hint="eastAsia"/>
          <w:color w:val="000000"/>
          <w:kern w:val="0"/>
          <w:sz w:val="32"/>
          <w:szCs w:val="32"/>
        </w:rPr>
        <w:t>分），每减一分扣</w:t>
      </w:r>
      <w:r w:rsidRPr="00AD694F">
        <w:rPr>
          <w:rFonts w:ascii="宋体" w:hAnsi="宋体" w:cs="Calibri" w:hint="eastAsia"/>
          <w:color w:val="000000"/>
          <w:kern w:val="0"/>
          <w:sz w:val="32"/>
          <w:szCs w:val="32"/>
        </w:rPr>
        <w:t>3%</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60</w:t>
      </w:r>
      <w:r w:rsidRPr="00AD694F">
        <w:rPr>
          <w:rFonts w:ascii="仿宋" w:eastAsia="仿宋" w:hAnsi="仿宋" w:cs="Calibri" w:hint="eastAsia"/>
          <w:color w:val="000000"/>
          <w:kern w:val="0"/>
          <w:sz w:val="32"/>
          <w:szCs w:val="32"/>
        </w:rPr>
        <w:t>分以下不付款。管理考评详见《考核办法》第十八部分“</w:t>
      </w:r>
      <w:r w:rsidRPr="00AD694F">
        <w:rPr>
          <w:rFonts w:ascii="宋体" w:hAnsi="宋体" w:cs="Calibri" w:hint="eastAsia"/>
          <w:color w:val="000000"/>
          <w:kern w:val="0"/>
          <w:sz w:val="32"/>
          <w:szCs w:val="32"/>
        </w:rPr>
        <w:t>PPP</w:t>
      </w:r>
      <w:r w:rsidRPr="00AD694F">
        <w:rPr>
          <w:rFonts w:ascii="仿宋" w:eastAsia="仿宋" w:hAnsi="仿宋" w:cs="Calibri" w:hint="eastAsia"/>
          <w:color w:val="000000"/>
          <w:kern w:val="0"/>
          <w:sz w:val="32"/>
          <w:szCs w:val="32"/>
        </w:rPr>
        <w:t>项目污水处理厂管理考核评价”。</w:t>
      </w:r>
    </w:p>
    <w:p w:rsidR="00AD694F" w:rsidRPr="00AD694F" w:rsidRDefault="00AD694F" w:rsidP="00AD694F">
      <w:pPr>
        <w:widowControl/>
        <w:shd w:val="clear" w:color="auto" w:fill="FFFFFF"/>
        <w:rPr>
          <w:rFonts w:cs="Calibri"/>
          <w:color w:val="000000"/>
          <w:kern w:val="0"/>
          <w:szCs w:val="21"/>
        </w:rPr>
      </w:pPr>
      <w:r w:rsidRPr="00AD694F">
        <w:rPr>
          <w:rFonts w:ascii="宋体" w:hAnsi="宋体" w:cs="Calibri" w:hint="eastAsia"/>
          <w:color w:val="000000"/>
          <w:kern w:val="0"/>
          <w:sz w:val="32"/>
          <w:szCs w:val="32"/>
        </w:rPr>
        <w:t>    </w:t>
      </w:r>
      <w:r w:rsidRPr="00AD694F">
        <w:rPr>
          <w:rFonts w:ascii="仿宋" w:eastAsia="仿宋" w:hAnsi="仿宋" w:cs="Calibri" w:hint="eastAsia"/>
          <w:color w:val="000000"/>
          <w:kern w:val="0"/>
          <w:sz w:val="32"/>
          <w:szCs w:val="32"/>
        </w:rPr>
        <w:t>为进一步细化《考核办法》，切实组织实施好污水处理厂站运营考核工作，洱源县洱海流域截污治污工程污水处理厂站</w:t>
      </w:r>
      <w:r w:rsidRPr="00AD694F">
        <w:rPr>
          <w:rFonts w:ascii="仿宋" w:eastAsia="仿宋" w:hAnsi="仿宋" w:cs="Calibri" w:hint="eastAsia"/>
          <w:color w:val="000000"/>
          <w:kern w:val="0"/>
          <w:sz w:val="32"/>
          <w:szCs w:val="32"/>
        </w:rPr>
        <w:lastRenderedPageBreak/>
        <w:t>运营考核实施细则（试行）由洱源县洱海流域截污治污管理服务中心起草</w:t>
      </w:r>
      <w:r w:rsidRPr="00AD694F">
        <w:rPr>
          <w:rFonts w:ascii="宋体" w:hAnsi="宋体" w:cs="Calibri" w:hint="eastAsia"/>
          <w:color w:val="000000"/>
          <w:kern w:val="0"/>
          <w:sz w:val="32"/>
          <w:szCs w:val="32"/>
        </w:rPr>
        <w:t>,</w:t>
      </w:r>
      <w:r w:rsidRPr="00AD694F">
        <w:rPr>
          <w:rFonts w:ascii="仿宋" w:eastAsia="仿宋" w:hAnsi="仿宋" w:cs="Calibri" w:hint="eastAsia"/>
          <w:color w:val="000000"/>
          <w:kern w:val="0"/>
          <w:sz w:val="32"/>
          <w:szCs w:val="32"/>
        </w:rPr>
        <w:t>洱源县住房和城乡建设局、大理州生态环境局洱源分局、洱源县洱海流域城镇及村落污水收集处理工程指挥部联合制订。</w:t>
      </w:r>
    </w:p>
    <w:p w:rsidR="00AD694F" w:rsidRPr="00AD694F" w:rsidRDefault="00AD694F" w:rsidP="00AD694F">
      <w:pPr>
        <w:widowControl/>
        <w:shd w:val="clear" w:color="auto" w:fill="FFFFFF"/>
        <w:rPr>
          <w:rFonts w:cs="Calibri"/>
          <w:color w:val="000000"/>
          <w:kern w:val="0"/>
          <w:szCs w:val="21"/>
        </w:rPr>
      </w:pPr>
      <w:r w:rsidRPr="00AD694F">
        <w:rPr>
          <w:rFonts w:ascii="宋体" w:hAnsi="宋体" w:cs="Calibri" w:hint="eastAsia"/>
          <w:color w:val="000000"/>
          <w:kern w:val="0"/>
          <w:sz w:val="32"/>
          <w:szCs w:val="32"/>
        </w:rPr>
        <w:t>    </w:t>
      </w:r>
      <w:r w:rsidRPr="00AD694F">
        <w:rPr>
          <w:rFonts w:ascii="仿宋" w:eastAsia="仿宋" w:hAnsi="仿宋" w:cs="Calibri" w:hint="eastAsia"/>
          <w:b/>
          <w:bCs/>
          <w:color w:val="000000"/>
          <w:kern w:val="0"/>
          <w:sz w:val="32"/>
          <w:szCs w:val="32"/>
        </w:rPr>
        <w:t>注：本细则所指</w:t>
      </w:r>
      <w:proofErr w:type="gramStart"/>
      <w:r w:rsidRPr="00AD694F">
        <w:rPr>
          <w:rFonts w:ascii="仿宋" w:eastAsia="仿宋" w:hAnsi="仿宋" w:cs="Calibri" w:hint="eastAsia"/>
          <w:b/>
          <w:bCs/>
          <w:color w:val="000000"/>
          <w:kern w:val="0"/>
          <w:sz w:val="32"/>
          <w:szCs w:val="32"/>
        </w:rPr>
        <w:t>污水处理厂含村落</w:t>
      </w:r>
      <w:proofErr w:type="gramEnd"/>
      <w:r w:rsidRPr="00AD694F">
        <w:rPr>
          <w:rFonts w:ascii="仿宋" w:eastAsia="仿宋" w:hAnsi="仿宋" w:cs="Calibri" w:hint="eastAsia"/>
          <w:b/>
          <w:bCs/>
          <w:color w:val="000000"/>
          <w:kern w:val="0"/>
          <w:sz w:val="32"/>
          <w:szCs w:val="32"/>
        </w:rPr>
        <w:t>污水处理站。</w:t>
      </w:r>
    </w:p>
    <w:p w:rsidR="00AD694F" w:rsidRPr="00AD694F" w:rsidRDefault="00AD694F" w:rsidP="00AD694F">
      <w:pPr>
        <w:widowControl/>
        <w:shd w:val="clear" w:color="auto" w:fill="FFFFFF"/>
        <w:rPr>
          <w:rFonts w:cs="Calibri"/>
          <w:color w:val="000000"/>
          <w:kern w:val="0"/>
          <w:szCs w:val="21"/>
        </w:rPr>
      </w:pPr>
      <w:r w:rsidRPr="00AD694F">
        <w:rPr>
          <w:rFonts w:ascii="宋体" w:hAnsi="宋体" w:cs="Calibri" w:hint="eastAsia"/>
          <w:color w:val="000000"/>
          <w:kern w:val="0"/>
          <w:sz w:val="32"/>
          <w:szCs w:val="32"/>
        </w:rPr>
        <w:t>    </w:t>
      </w:r>
      <w:r w:rsidRPr="00AD694F">
        <w:rPr>
          <w:rFonts w:ascii="仿宋" w:eastAsia="仿宋" w:hAnsi="仿宋" w:cs="Calibri" w:hint="eastAsia"/>
          <w:color w:val="000000"/>
          <w:kern w:val="0"/>
          <w:sz w:val="32"/>
          <w:szCs w:val="32"/>
        </w:rPr>
        <w:t>本标准自</w:t>
      </w:r>
      <w:r w:rsidRPr="00AD694F">
        <w:rPr>
          <w:rFonts w:ascii="宋体" w:hAnsi="宋体" w:cs="Calibri" w:hint="eastAsia"/>
          <w:color w:val="000000"/>
          <w:kern w:val="0"/>
          <w:sz w:val="32"/>
          <w:szCs w:val="32"/>
        </w:rPr>
        <w:t>2020</w:t>
      </w:r>
      <w:r w:rsidRPr="00AD694F">
        <w:rPr>
          <w:rFonts w:ascii="仿宋" w:eastAsia="仿宋" w:hAnsi="仿宋" w:cs="Calibri" w:hint="eastAsia"/>
          <w:color w:val="000000"/>
          <w:kern w:val="0"/>
          <w:sz w:val="32"/>
          <w:szCs w:val="32"/>
        </w:rPr>
        <w:t>年</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月</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日起实施。</w:t>
      </w:r>
    </w:p>
    <w:p w:rsidR="00AD694F" w:rsidRPr="00AD694F" w:rsidRDefault="00AD694F" w:rsidP="00AD694F">
      <w:pPr>
        <w:widowControl/>
        <w:shd w:val="clear" w:color="auto" w:fill="FFFFFF"/>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rPr>
          <w:rFonts w:cs="Calibri"/>
          <w:color w:val="000000"/>
          <w:kern w:val="0"/>
          <w:szCs w:val="21"/>
        </w:rPr>
      </w:pPr>
      <w:r w:rsidRPr="00AD694F">
        <w:rPr>
          <w:rFonts w:cs="Calibri"/>
          <w:color w:val="000000"/>
          <w:kern w:val="0"/>
          <w:szCs w:val="21"/>
        </w:rPr>
        <w:t> </w:t>
      </w:r>
    </w:p>
    <w:p w:rsidR="00AD694F" w:rsidRPr="00AD694F" w:rsidRDefault="00AD694F" w:rsidP="00AD694F">
      <w:pPr>
        <w:widowControl/>
        <w:jc w:val="left"/>
        <w:rPr>
          <w:rFonts w:ascii="宋体" w:hAnsi="宋体" w:cs="宋体"/>
          <w:kern w:val="0"/>
          <w:sz w:val="24"/>
          <w:szCs w:val="24"/>
        </w:rPr>
      </w:pPr>
      <w:r w:rsidRPr="00AD694F">
        <w:rPr>
          <w:rFonts w:ascii="宋体" w:hAnsi="宋体" w:cs="宋体" w:hint="eastAsia"/>
          <w:color w:val="000000"/>
          <w:kern w:val="0"/>
          <w:sz w:val="44"/>
          <w:szCs w:val="44"/>
          <w:shd w:val="clear" w:color="auto" w:fill="FFFFFF"/>
        </w:rPr>
        <w:br w:type="textWrapping" w:clear="all"/>
      </w:r>
    </w:p>
    <w:p w:rsidR="00AD694F" w:rsidRPr="00AD694F" w:rsidRDefault="00AD694F" w:rsidP="00AD694F">
      <w:pPr>
        <w:widowControl/>
        <w:shd w:val="clear" w:color="auto" w:fill="FFFFFF"/>
        <w:spacing w:line="560" w:lineRule="atLeast"/>
        <w:jc w:val="center"/>
        <w:rPr>
          <w:rFonts w:cs="Calibri"/>
          <w:color w:val="000000"/>
          <w:kern w:val="0"/>
          <w:szCs w:val="21"/>
        </w:rPr>
      </w:pPr>
      <w:r w:rsidRPr="00AD694F">
        <w:rPr>
          <w:rFonts w:ascii="方正小标宋简体" w:eastAsia="方正小标宋简体" w:cs="Calibri" w:hint="eastAsia"/>
          <w:color w:val="000000"/>
          <w:kern w:val="0"/>
          <w:sz w:val="44"/>
          <w:szCs w:val="44"/>
        </w:rPr>
        <w:t>洱源县洱海流域截污治污工程</w:t>
      </w:r>
    </w:p>
    <w:p w:rsidR="00AD694F" w:rsidRPr="00AD694F" w:rsidRDefault="00AD694F" w:rsidP="00AD694F">
      <w:pPr>
        <w:widowControl/>
        <w:shd w:val="clear" w:color="auto" w:fill="FFFFFF"/>
        <w:spacing w:line="560" w:lineRule="atLeast"/>
        <w:jc w:val="center"/>
        <w:rPr>
          <w:rFonts w:cs="Calibri"/>
          <w:color w:val="000000"/>
          <w:kern w:val="0"/>
          <w:szCs w:val="21"/>
        </w:rPr>
      </w:pPr>
      <w:r w:rsidRPr="00AD694F">
        <w:rPr>
          <w:rFonts w:ascii="方正小标宋简体" w:eastAsia="方正小标宋简体" w:cs="Calibri" w:hint="eastAsia"/>
          <w:color w:val="000000"/>
          <w:kern w:val="0"/>
          <w:sz w:val="44"/>
          <w:szCs w:val="44"/>
        </w:rPr>
        <w:t>污水处理厂站运营考核实施细则（试行）</w:t>
      </w:r>
    </w:p>
    <w:p w:rsidR="00AD694F" w:rsidRPr="00AD694F" w:rsidRDefault="00AD694F" w:rsidP="00AD694F">
      <w:pPr>
        <w:widowControl/>
        <w:shd w:val="clear" w:color="auto" w:fill="FFFFFF"/>
        <w:spacing w:line="560" w:lineRule="atLeast"/>
        <w:jc w:val="center"/>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spacing w:line="560" w:lineRule="atLeast"/>
        <w:rPr>
          <w:rFonts w:cs="Calibri"/>
          <w:color w:val="000000"/>
          <w:kern w:val="0"/>
          <w:szCs w:val="21"/>
        </w:rPr>
      </w:pPr>
      <w:r w:rsidRPr="00AD694F">
        <w:rPr>
          <w:rFonts w:ascii="宋体" w:hAnsi="宋体" w:cs="Calibri" w:hint="eastAsia"/>
          <w:color w:val="000000"/>
          <w:kern w:val="0"/>
          <w:sz w:val="32"/>
          <w:szCs w:val="32"/>
        </w:rPr>
        <w:t>    </w:t>
      </w:r>
      <w:r w:rsidRPr="00AD694F">
        <w:rPr>
          <w:rFonts w:ascii="仿宋" w:eastAsia="仿宋" w:hAnsi="仿宋" w:cs="Calibri" w:hint="eastAsia"/>
          <w:color w:val="000000"/>
          <w:kern w:val="0"/>
          <w:sz w:val="32"/>
          <w:szCs w:val="32"/>
        </w:rPr>
        <w:t>根据《洱源县人民政府办公室关于印发洱源县洱海流域截污治污工程运营规范及考核评价办法的通知》（</w:t>
      </w:r>
      <w:proofErr w:type="gramStart"/>
      <w:r w:rsidRPr="00AD694F">
        <w:rPr>
          <w:rFonts w:ascii="仿宋" w:eastAsia="仿宋" w:hAnsi="仿宋" w:cs="Calibri" w:hint="eastAsia"/>
          <w:color w:val="000000"/>
          <w:kern w:val="0"/>
          <w:sz w:val="32"/>
          <w:szCs w:val="32"/>
        </w:rPr>
        <w:t>洱</w:t>
      </w:r>
      <w:proofErr w:type="gramEnd"/>
      <w:r w:rsidRPr="00AD694F">
        <w:rPr>
          <w:rFonts w:ascii="仿宋" w:eastAsia="仿宋" w:hAnsi="仿宋" w:cs="Calibri" w:hint="eastAsia"/>
          <w:color w:val="000000"/>
          <w:kern w:val="0"/>
          <w:sz w:val="32"/>
          <w:szCs w:val="32"/>
        </w:rPr>
        <w:t>政办发〔</w:t>
      </w:r>
      <w:r w:rsidRPr="00AD694F">
        <w:rPr>
          <w:rFonts w:ascii="宋体" w:hAnsi="宋体" w:cs="Calibri" w:hint="eastAsia"/>
          <w:color w:val="000000"/>
          <w:kern w:val="0"/>
          <w:sz w:val="32"/>
          <w:szCs w:val="32"/>
        </w:rPr>
        <w:t>2018</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lastRenderedPageBreak/>
        <w:t>171</w:t>
      </w:r>
      <w:r w:rsidRPr="00AD694F">
        <w:rPr>
          <w:rFonts w:ascii="仿宋" w:eastAsia="仿宋" w:hAnsi="仿宋" w:cs="Calibri" w:hint="eastAsia"/>
          <w:color w:val="000000"/>
          <w:kern w:val="0"/>
          <w:sz w:val="32"/>
          <w:szCs w:val="32"/>
        </w:rPr>
        <w:t>号），为规范洱源县洱海流域截污治污工程污水处理厂站的运营考核工作，切实做到公平公正、科学合理，特制定《洱源县洱海流域截污治污工程污水处理厂站运营考核实施细则（试行）》（简称《实施细则》）。</w:t>
      </w:r>
    </w:p>
    <w:p w:rsidR="00AD694F" w:rsidRPr="00AD694F" w:rsidRDefault="00AD694F" w:rsidP="00AD694F">
      <w:pPr>
        <w:widowControl/>
        <w:shd w:val="clear" w:color="auto" w:fill="FFFFFF"/>
        <w:spacing w:line="560" w:lineRule="atLeast"/>
        <w:jc w:val="center"/>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spacing w:line="560" w:lineRule="atLeast"/>
        <w:jc w:val="center"/>
        <w:rPr>
          <w:rFonts w:cs="Calibri"/>
          <w:color w:val="000000"/>
          <w:kern w:val="0"/>
          <w:szCs w:val="21"/>
        </w:rPr>
      </w:pPr>
      <w:r w:rsidRPr="00AD694F">
        <w:rPr>
          <w:rFonts w:ascii="黑体" w:eastAsia="黑体" w:hAnsi="黑体" w:cs="Calibri" w:hint="eastAsia"/>
          <w:color w:val="000000"/>
          <w:kern w:val="0"/>
          <w:sz w:val="32"/>
          <w:szCs w:val="32"/>
        </w:rPr>
        <w:t>第一部分</w:t>
      </w:r>
      <w:r w:rsidRPr="00AD694F">
        <w:rPr>
          <w:rFonts w:ascii="宋体" w:hAnsi="宋体" w:cs="Calibri" w:hint="eastAsia"/>
          <w:color w:val="000000"/>
          <w:kern w:val="0"/>
          <w:sz w:val="32"/>
          <w:szCs w:val="32"/>
        </w:rPr>
        <w:t>  </w:t>
      </w:r>
      <w:r w:rsidRPr="00AD694F">
        <w:rPr>
          <w:rFonts w:ascii="黑体" w:eastAsia="黑体" w:hAnsi="黑体" w:cs="Calibri" w:hint="eastAsia"/>
          <w:color w:val="000000"/>
          <w:kern w:val="0"/>
          <w:sz w:val="32"/>
          <w:szCs w:val="32"/>
        </w:rPr>
        <w:t>运营考核范围</w:t>
      </w:r>
    </w:p>
    <w:p w:rsidR="00AD694F" w:rsidRPr="00AD694F" w:rsidRDefault="00AD694F" w:rsidP="00AD694F">
      <w:pPr>
        <w:widowControl/>
        <w:shd w:val="clear" w:color="auto" w:fill="FFFFFF"/>
        <w:spacing w:line="560" w:lineRule="atLeast"/>
        <w:rPr>
          <w:rFonts w:cs="Calibri"/>
          <w:color w:val="000000"/>
          <w:kern w:val="0"/>
          <w:szCs w:val="21"/>
        </w:rPr>
      </w:pPr>
      <w:r w:rsidRPr="00AD694F">
        <w:rPr>
          <w:rFonts w:ascii="宋体" w:hAnsi="宋体" w:cs="Calibri" w:hint="eastAsia"/>
          <w:color w:val="000000"/>
          <w:kern w:val="0"/>
          <w:sz w:val="32"/>
          <w:szCs w:val="32"/>
        </w:rPr>
        <w:t>    </w:t>
      </w:r>
      <w:r w:rsidRPr="00AD694F">
        <w:rPr>
          <w:rFonts w:ascii="仿宋" w:eastAsia="仿宋" w:hAnsi="仿宋" w:cs="Calibri" w:hint="eastAsia"/>
          <w:color w:val="000000"/>
          <w:kern w:val="0"/>
          <w:sz w:val="32"/>
          <w:szCs w:val="32"/>
        </w:rPr>
        <w:t>根据《洱源县洱海流域截污治污工程运营规范及考核评价办法》，结合洱源县洱海流域截污治污工程运营管理现状，纳入运营考核范围的污水处理厂如下：</w:t>
      </w:r>
    </w:p>
    <w:p w:rsidR="00AD694F" w:rsidRPr="00AD694F" w:rsidRDefault="00AD694F" w:rsidP="00AD694F">
      <w:pPr>
        <w:widowControl/>
        <w:shd w:val="clear" w:color="auto" w:fill="FFFFFF"/>
        <w:spacing w:line="560" w:lineRule="atLeast"/>
        <w:rPr>
          <w:rFonts w:cs="Calibri"/>
          <w:color w:val="000000"/>
          <w:kern w:val="0"/>
          <w:szCs w:val="21"/>
        </w:rPr>
      </w:pPr>
      <w:r w:rsidRPr="00AD694F">
        <w:rPr>
          <w:rFonts w:ascii="宋体" w:hAnsi="宋体" w:cs="Calibri" w:hint="eastAsia"/>
          <w:color w:val="000000"/>
          <w:kern w:val="0"/>
          <w:sz w:val="32"/>
          <w:szCs w:val="32"/>
        </w:rPr>
        <w:t>    1.</w:t>
      </w:r>
      <w:r w:rsidRPr="00AD694F">
        <w:rPr>
          <w:rFonts w:ascii="仿宋" w:eastAsia="仿宋" w:hAnsi="仿宋" w:cs="Calibri" w:hint="eastAsia"/>
          <w:color w:val="000000"/>
          <w:kern w:val="0"/>
          <w:sz w:val="32"/>
          <w:szCs w:val="32"/>
        </w:rPr>
        <w:t>洱源县（洱海流域）城镇及村落污水收集处理工程（一期）</w:t>
      </w:r>
      <w:r w:rsidRPr="00AD694F">
        <w:rPr>
          <w:rFonts w:ascii="宋体" w:hAnsi="宋体" w:cs="Calibri" w:hint="eastAsia"/>
          <w:color w:val="000000"/>
          <w:kern w:val="0"/>
          <w:sz w:val="32"/>
          <w:szCs w:val="32"/>
        </w:rPr>
        <w:t>PPP</w:t>
      </w:r>
      <w:r w:rsidRPr="00AD694F">
        <w:rPr>
          <w:rFonts w:ascii="仿宋" w:eastAsia="仿宋" w:hAnsi="仿宋" w:cs="Calibri" w:hint="eastAsia"/>
          <w:color w:val="000000"/>
          <w:kern w:val="0"/>
          <w:sz w:val="32"/>
          <w:szCs w:val="32"/>
        </w:rPr>
        <w:t>项目新建污水处理厂；</w:t>
      </w:r>
    </w:p>
    <w:p w:rsidR="00AD694F" w:rsidRPr="00AD694F" w:rsidRDefault="00AD694F" w:rsidP="00AD694F">
      <w:pPr>
        <w:widowControl/>
        <w:shd w:val="clear" w:color="auto" w:fill="FFFFFF"/>
        <w:spacing w:line="560" w:lineRule="atLeast"/>
        <w:rPr>
          <w:rFonts w:cs="Calibri"/>
          <w:color w:val="000000"/>
          <w:kern w:val="0"/>
          <w:szCs w:val="21"/>
        </w:rPr>
      </w:pPr>
      <w:r w:rsidRPr="00AD694F">
        <w:rPr>
          <w:rFonts w:ascii="宋体" w:hAnsi="宋体" w:cs="Calibri" w:hint="eastAsia"/>
          <w:color w:val="000000"/>
          <w:kern w:val="0"/>
          <w:sz w:val="32"/>
          <w:szCs w:val="32"/>
        </w:rPr>
        <w:t>    2.</w:t>
      </w:r>
      <w:r w:rsidRPr="00AD694F">
        <w:rPr>
          <w:rFonts w:ascii="仿宋" w:eastAsia="仿宋" w:hAnsi="仿宋" w:cs="Calibri" w:hint="eastAsia"/>
          <w:color w:val="000000"/>
          <w:kern w:val="0"/>
          <w:sz w:val="32"/>
          <w:szCs w:val="32"/>
        </w:rPr>
        <w:t>洱源县（洱海流域）城镇及村落污水收集处理工程（二期）</w:t>
      </w:r>
      <w:r w:rsidRPr="00AD694F">
        <w:rPr>
          <w:rFonts w:ascii="宋体" w:hAnsi="宋体" w:cs="Calibri" w:hint="eastAsia"/>
          <w:color w:val="000000"/>
          <w:kern w:val="0"/>
          <w:sz w:val="32"/>
          <w:szCs w:val="32"/>
        </w:rPr>
        <w:t>PPP</w:t>
      </w:r>
      <w:r w:rsidRPr="00AD694F">
        <w:rPr>
          <w:rFonts w:ascii="仿宋" w:eastAsia="仿宋" w:hAnsi="仿宋" w:cs="Calibri" w:hint="eastAsia"/>
          <w:color w:val="000000"/>
          <w:kern w:val="0"/>
          <w:sz w:val="32"/>
          <w:szCs w:val="32"/>
        </w:rPr>
        <w:t>项目新建污水处理厂；</w:t>
      </w:r>
    </w:p>
    <w:p w:rsidR="00AD694F" w:rsidRPr="00AD694F" w:rsidRDefault="00AD694F" w:rsidP="00AD694F">
      <w:pPr>
        <w:widowControl/>
        <w:shd w:val="clear" w:color="auto" w:fill="FFFFFF"/>
        <w:spacing w:line="560" w:lineRule="atLeast"/>
        <w:rPr>
          <w:rFonts w:cs="Calibri"/>
          <w:color w:val="000000"/>
          <w:kern w:val="0"/>
          <w:szCs w:val="21"/>
        </w:rPr>
      </w:pPr>
      <w:r w:rsidRPr="00AD694F">
        <w:rPr>
          <w:rFonts w:ascii="宋体" w:hAnsi="宋体" w:cs="Calibri" w:hint="eastAsia"/>
          <w:color w:val="000000"/>
          <w:kern w:val="0"/>
          <w:sz w:val="32"/>
          <w:szCs w:val="32"/>
        </w:rPr>
        <w:t>    3.</w:t>
      </w:r>
      <w:r w:rsidRPr="00AD694F">
        <w:rPr>
          <w:rFonts w:ascii="仿宋" w:eastAsia="仿宋" w:hAnsi="仿宋" w:cs="Calibri" w:hint="eastAsia"/>
          <w:color w:val="000000"/>
          <w:kern w:val="0"/>
          <w:sz w:val="32"/>
          <w:szCs w:val="32"/>
        </w:rPr>
        <w:t>洱源县（洱海流域）城镇及村落污水收集处理工程提升改造的城镇及村落污水处理厂；</w:t>
      </w:r>
    </w:p>
    <w:p w:rsidR="00AD694F" w:rsidRPr="00AD694F" w:rsidRDefault="00AD694F" w:rsidP="00AD694F">
      <w:pPr>
        <w:widowControl/>
        <w:shd w:val="clear" w:color="auto" w:fill="FFFFFF"/>
        <w:spacing w:line="560" w:lineRule="atLeast"/>
        <w:rPr>
          <w:rFonts w:cs="Calibri"/>
          <w:color w:val="000000"/>
          <w:kern w:val="0"/>
          <w:szCs w:val="21"/>
        </w:rPr>
      </w:pPr>
      <w:r w:rsidRPr="00AD694F">
        <w:rPr>
          <w:rFonts w:ascii="宋体" w:hAnsi="宋体" w:cs="Calibri" w:hint="eastAsia"/>
          <w:color w:val="000000"/>
          <w:kern w:val="0"/>
          <w:sz w:val="32"/>
          <w:szCs w:val="32"/>
        </w:rPr>
        <w:t>    4.</w:t>
      </w:r>
      <w:r w:rsidRPr="00AD694F">
        <w:rPr>
          <w:rFonts w:ascii="仿宋" w:eastAsia="仿宋" w:hAnsi="仿宋" w:cs="Calibri" w:hint="eastAsia"/>
          <w:color w:val="000000"/>
          <w:kern w:val="0"/>
          <w:sz w:val="32"/>
          <w:szCs w:val="32"/>
        </w:rPr>
        <w:t>原洱源县环境保护局委托运营的城镇及村落污水处理厂（由原县环境保护局、流域各镇乡建设的污水处理厂）；</w:t>
      </w:r>
    </w:p>
    <w:p w:rsidR="00AD694F" w:rsidRPr="00AD694F" w:rsidRDefault="00AD694F" w:rsidP="00AD694F">
      <w:pPr>
        <w:widowControl/>
        <w:shd w:val="clear" w:color="auto" w:fill="FFFFFF"/>
        <w:spacing w:line="560" w:lineRule="atLeast"/>
        <w:rPr>
          <w:rFonts w:cs="Calibri"/>
          <w:color w:val="000000"/>
          <w:kern w:val="0"/>
          <w:szCs w:val="21"/>
        </w:rPr>
      </w:pPr>
      <w:r w:rsidRPr="00AD694F">
        <w:rPr>
          <w:rFonts w:ascii="宋体" w:hAnsi="宋体" w:cs="Calibri" w:hint="eastAsia"/>
          <w:color w:val="000000"/>
          <w:kern w:val="0"/>
          <w:sz w:val="32"/>
          <w:szCs w:val="32"/>
        </w:rPr>
        <w:t>    5.</w:t>
      </w:r>
      <w:r w:rsidRPr="00AD694F">
        <w:rPr>
          <w:rFonts w:ascii="仿宋" w:eastAsia="仿宋" w:hAnsi="仿宋" w:cs="Calibri" w:hint="eastAsia"/>
          <w:color w:val="000000"/>
          <w:kern w:val="0"/>
          <w:sz w:val="32"/>
          <w:szCs w:val="32"/>
        </w:rPr>
        <w:t>洱源县住房和城乡建设局委托运营的城镇污水处理厂（指：洱源县城污水处理厂、洱源县邓川污水处理厂）；</w:t>
      </w:r>
    </w:p>
    <w:p w:rsidR="00AD694F" w:rsidRPr="00AD694F" w:rsidRDefault="00AD694F" w:rsidP="00AD694F">
      <w:pPr>
        <w:widowControl/>
        <w:shd w:val="clear" w:color="auto" w:fill="FFFFFF"/>
        <w:spacing w:line="560" w:lineRule="atLeast"/>
        <w:rPr>
          <w:rFonts w:cs="Calibri"/>
          <w:color w:val="000000"/>
          <w:kern w:val="0"/>
          <w:szCs w:val="21"/>
        </w:rPr>
      </w:pPr>
      <w:r w:rsidRPr="00AD694F">
        <w:rPr>
          <w:rFonts w:ascii="宋体" w:hAnsi="宋体" w:cs="Calibri" w:hint="eastAsia"/>
          <w:color w:val="000000"/>
          <w:kern w:val="0"/>
          <w:sz w:val="32"/>
          <w:szCs w:val="32"/>
        </w:rPr>
        <w:t>    6.</w:t>
      </w:r>
      <w:r w:rsidRPr="00AD694F">
        <w:rPr>
          <w:rFonts w:ascii="仿宋" w:eastAsia="仿宋" w:hAnsi="仿宋" w:cs="Calibri" w:hint="eastAsia"/>
          <w:color w:val="000000"/>
          <w:kern w:val="0"/>
          <w:sz w:val="32"/>
          <w:szCs w:val="32"/>
        </w:rPr>
        <w:t>洱源县洱海流域山区村落污水收集处理工程新建的污水处理厂；</w:t>
      </w:r>
    </w:p>
    <w:p w:rsidR="00AD694F" w:rsidRPr="00AD694F" w:rsidRDefault="00AD694F" w:rsidP="00AD694F">
      <w:pPr>
        <w:widowControl/>
        <w:shd w:val="clear" w:color="auto" w:fill="FFFFFF"/>
        <w:spacing w:line="560" w:lineRule="atLeast"/>
        <w:rPr>
          <w:rFonts w:cs="Calibri"/>
          <w:color w:val="000000"/>
          <w:kern w:val="0"/>
          <w:szCs w:val="21"/>
        </w:rPr>
      </w:pPr>
      <w:r w:rsidRPr="00AD694F">
        <w:rPr>
          <w:rFonts w:ascii="宋体" w:hAnsi="宋体" w:cs="Calibri" w:hint="eastAsia"/>
          <w:color w:val="000000"/>
          <w:kern w:val="0"/>
          <w:sz w:val="32"/>
          <w:szCs w:val="32"/>
        </w:rPr>
        <w:t>    7.</w:t>
      </w:r>
      <w:r w:rsidRPr="00AD694F">
        <w:rPr>
          <w:rFonts w:ascii="仿宋" w:eastAsia="仿宋" w:hAnsi="仿宋" w:cs="Calibri" w:hint="eastAsia"/>
          <w:color w:val="000000"/>
          <w:kern w:val="0"/>
          <w:sz w:val="32"/>
          <w:szCs w:val="32"/>
        </w:rPr>
        <w:t>其他需纳入运营考核范围内的污水处理厂。</w:t>
      </w:r>
    </w:p>
    <w:p w:rsidR="00AD694F" w:rsidRPr="00AD694F" w:rsidRDefault="00AD694F" w:rsidP="00AD694F">
      <w:pPr>
        <w:widowControl/>
        <w:shd w:val="clear" w:color="auto" w:fill="FFFFFF"/>
        <w:spacing w:line="560" w:lineRule="atLeast"/>
        <w:rPr>
          <w:rFonts w:cs="Calibri"/>
          <w:color w:val="000000"/>
          <w:kern w:val="0"/>
          <w:szCs w:val="21"/>
        </w:rPr>
      </w:pPr>
      <w:r w:rsidRPr="00AD694F">
        <w:rPr>
          <w:rFonts w:cs="Calibri"/>
          <w:color w:val="000000"/>
          <w:kern w:val="0"/>
          <w:szCs w:val="21"/>
        </w:rPr>
        <w:lastRenderedPageBreak/>
        <w:t> </w:t>
      </w:r>
    </w:p>
    <w:p w:rsidR="00AD694F" w:rsidRPr="00AD694F" w:rsidRDefault="00AD694F" w:rsidP="00AD694F">
      <w:pPr>
        <w:widowControl/>
        <w:shd w:val="clear" w:color="auto" w:fill="FFFFFF"/>
        <w:spacing w:line="560" w:lineRule="atLeast"/>
        <w:jc w:val="center"/>
        <w:rPr>
          <w:rFonts w:cs="Calibri"/>
          <w:color w:val="000000"/>
          <w:kern w:val="0"/>
          <w:szCs w:val="21"/>
        </w:rPr>
      </w:pPr>
      <w:r w:rsidRPr="00AD694F">
        <w:rPr>
          <w:rFonts w:ascii="黑体" w:eastAsia="黑体" w:hAnsi="黑体" w:cs="Calibri" w:hint="eastAsia"/>
          <w:color w:val="000000"/>
          <w:kern w:val="0"/>
          <w:sz w:val="32"/>
          <w:szCs w:val="32"/>
        </w:rPr>
        <w:t>第二部分</w:t>
      </w:r>
      <w:r w:rsidRPr="00AD694F">
        <w:rPr>
          <w:rFonts w:ascii="宋体" w:hAnsi="宋体" w:cs="Calibri" w:hint="eastAsia"/>
          <w:color w:val="000000"/>
          <w:kern w:val="0"/>
          <w:sz w:val="32"/>
          <w:szCs w:val="32"/>
        </w:rPr>
        <w:t>  </w:t>
      </w:r>
      <w:r w:rsidRPr="00AD694F">
        <w:rPr>
          <w:rFonts w:ascii="黑体" w:eastAsia="黑体" w:hAnsi="黑体" w:cs="Calibri" w:hint="eastAsia"/>
          <w:color w:val="000000"/>
          <w:kern w:val="0"/>
          <w:sz w:val="32"/>
          <w:szCs w:val="32"/>
        </w:rPr>
        <w:t>技术考评</w:t>
      </w:r>
    </w:p>
    <w:p w:rsidR="00AD694F" w:rsidRPr="00AD694F" w:rsidRDefault="00AD694F" w:rsidP="00AD694F">
      <w:pPr>
        <w:widowControl/>
        <w:shd w:val="clear" w:color="auto" w:fill="FFFFFF"/>
        <w:spacing w:line="560" w:lineRule="atLeast"/>
        <w:ind w:firstLine="627"/>
        <w:rPr>
          <w:rFonts w:cs="Calibri"/>
          <w:color w:val="000000"/>
          <w:kern w:val="0"/>
          <w:szCs w:val="21"/>
        </w:rPr>
      </w:pPr>
      <w:r w:rsidRPr="00AD694F">
        <w:rPr>
          <w:rFonts w:ascii="仿宋" w:eastAsia="仿宋" w:hAnsi="仿宋" w:cs="Calibri" w:hint="eastAsia"/>
          <w:color w:val="000000"/>
          <w:kern w:val="0"/>
          <w:sz w:val="32"/>
          <w:szCs w:val="32"/>
        </w:rPr>
        <w:t>一、出水水质不符合出水水质标准的，违约金除运营方和政府方另有约定，运营企业如未能在运营期内排放符合出水水质标准的出水，可从运营维护保函中提取或从应付污水处理服务费中扣减，按如下方式计算的违约金：</w:t>
      </w:r>
    </w:p>
    <w:p w:rsidR="00AD694F" w:rsidRPr="00AD694F" w:rsidRDefault="00AD694F" w:rsidP="00AD694F">
      <w:pPr>
        <w:widowControl/>
        <w:shd w:val="clear" w:color="auto" w:fill="FFFFFF"/>
        <w:spacing w:line="560" w:lineRule="atLeast"/>
        <w:ind w:firstLine="627"/>
        <w:rPr>
          <w:rFonts w:cs="Calibri"/>
          <w:color w:val="000000"/>
          <w:kern w:val="0"/>
          <w:szCs w:val="21"/>
        </w:rPr>
      </w:pPr>
      <w:r w:rsidRPr="00AD694F">
        <w:rPr>
          <w:rFonts w:ascii="仿宋" w:eastAsia="仿宋" w:hAnsi="仿宋" w:cs="Calibri" w:hint="eastAsia"/>
          <w:color w:val="000000"/>
          <w:kern w:val="0"/>
          <w:sz w:val="32"/>
          <w:szCs w:val="32"/>
        </w:rPr>
        <w:t>（一）超标违约金的计算</w:t>
      </w:r>
      <w:proofErr w:type="gramStart"/>
      <w:r w:rsidRPr="00AD694F">
        <w:rPr>
          <w:rFonts w:ascii="仿宋" w:eastAsia="仿宋" w:hAnsi="仿宋" w:cs="Calibri" w:hint="eastAsia"/>
          <w:color w:val="000000"/>
          <w:kern w:val="0"/>
          <w:sz w:val="32"/>
          <w:szCs w:val="32"/>
        </w:rPr>
        <w:t>按排</w:t>
      </w:r>
      <w:proofErr w:type="gramEnd"/>
      <w:r w:rsidRPr="00AD694F">
        <w:rPr>
          <w:rFonts w:ascii="仿宋" w:eastAsia="仿宋" w:hAnsi="仿宋" w:cs="Calibri" w:hint="eastAsia"/>
          <w:color w:val="000000"/>
          <w:kern w:val="0"/>
          <w:sz w:val="32"/>
          <w:szCs w:val="32"/>
        </w:rPr>
        <w:t>放污染物的种类和数量以污染当量计。先计算出水超标污染物种类数：以污染物当量数从多到少的顺序取，最多不超过四</w:t>
      </w:r>
      <w:r w:rsidRPr="00AD694F">
        <w:rPr>
          <w:rFonts w:ascii="宋体" w:hAnsi="宋体" w:cs="Calibri" w:hint="eastAsia"/>
          <w:color w:val="000000"/>
          <w:kern w:val="0"/>
          <w:sz w:val="32"/>
          <w:szCs w:val="32"/>
        </w:rPr>
        <w:t>(4)</w:t>
      </w:r>
      <w:r w:rsidRPr="00AD694F">
        <w:rPr>
          <w:rFonts w:ascii="仿宋" w:eastAsia="仿宋" w:hAnsi="仿宋" w:cs="Calibri" w:hint="eastAsia"/>
          <w:color w:val="000000"/>
          <w:kern w:val="0"/>
          <w:sz w:val="32"/>
          <w:szCs w:val="32"/>
        </w:rPr>
        <w:t>项。同一排放口的</w:t>
      </w:r>
      <w:r w:rsidRPr="00AD694F">
        <w:rPr>
          <w:rFonts w:ascii="宋体" w:hAnsi="宋体" w:cs="Calibri" w:hint="eastAsia"/>
          <w:color w:val="000000"/>
          <w:kern w:val="0"/>
          <w:sz w:val="32"/>
          <w:szCs w:val="32"/>
        </w:rPr>
        <w:t>CODCr</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 BOD</w:t>
      </w:r>
      <w:r w:rsidRPr="00AD694F">
        <w:rPr>
          <w:rFonts w:ascii="宋体" w:hAnsi="宋体" w:cs="Calibri" w:hint="eastAsia"/>
          <w:color w:val="000000"/>
          <w:kern w:val="0"/>
          <w:sz w:val="32"/>
          <w:szCs w:val="32"/>
          <w:vertAlign w:val="subscript"/>
        </w:rPr>
        <w:t>5</w:t>
      </w:r>
      <w:r w:rsidRPr="00AD694F">
        <w:rPr>
          <w:rFonts w:ascii="仿宋" w:eastAsia="仿宋" w:hAnsi="仿宋" w:cs="Calibri" w:hint="eastAsia"/>
          <w:color w:val="000000"/>
          <w:kern w:val="0"/>
          <w:sz w:val="32"/>
          <w:szCs w:val="32"/>
        </w:rPr>
        <w:t>只计一项。</w:t>
      </w:r>
    </w:p>
    <w:p w:rsidR="00AD694F" w:rsidRPr="00AD694F" w:rsidRDefault="00AD694F" w:rsidP="00AD694F">
      <w:pPr>
        <w:widowControl/>
        <w:shd w:val="clear" w:color="auto" w:fill="FFFFFF"/>
        <w:spacing w:line="560" w:lineRule="atLeast"/>
        <w:ind w:firstLine="627"/>
        <w:rPr>
          <w:rFonts w:cs="Calibri"/>
          <w:color w:val="000000"/>
          <w:kern w:val="0"/>
          <w:szCs w:val="21"/>
        </w:rPr>
      </w:pPr>
      <w:r w:rsidRPr="00AD694F">
        <w:rPr>
          <w:rFonts w:ascii="楷体" w:eastAsia="楷体" w:hAnsi="楷体" w:cs="Calibri" w:hint="eastAsia"/>
          <w:color w:val="000000"/>
          <w:kern w:val="0"/>
          <w:sz w:val="32"/>
          <w:szCs w:val="32"/>
        </w:rPr>
        <w:t>（二）一般污染物当量数计算</w:t>
      </w:r>
    </w:p>
    <w:p w:rsidR="00AD694F" w:rsidRPr="00AD694F" w:rsidRDefault="00AD694F" w:rsidP="00AD694F">
      <w:pPr>
        <w:widowControl/>
        <w:shd w:val="clear" w:color="auto" w:fill="FFFFFF"/>
        <w:spacing w:line="560" w:lineRule="atLeast"/>
        <w:ind w:firstLine="627"/>
        <w:rPr>
          <w:rFonts w:cs="Calibri"/>
          <w:color w:val="000000"/>
          <w:kern w:val="0"/>
          <w:szCs w:val="21"/>
        </w:rPr>
      </w:pPr>
      <w:r w:rsidRPr="00AD694F">
        <w:rPr>
          <w:rFonts w:ascii="仿宋" w:eastAsia="仿宋" w:hAnsi="仿宋" w:cs="Calibri" w:hint="eastAsia"/>
          <w:color w:val="000000"/>
          <w:kern w:val="0"/>
          <w:sz w:val="32"/>
          <w:szCs w:val="32"/>
        </w:rPr>
        <w:t>某污染物当量数</w:t>
      </w:r>
      <w:r w:rsidRPr="00AD694F">
        <w:rPr>
          <w:rFonts w:ascii="宋体" w:hAnsi="宋体" w:cs="Calibri" w:hint="eastAsia"/>
          <w:color w:val="000000"/>
          <w:kern w:val="0"/>
          <w:sz w:val="32"/>
          <w:szCs w:val="32"/>
        </w:rPr>
        <w:t>=</w:t>
      </w:r>
      <w:r w:rsidRPr="00AD694F">
        <w:rPr>
          <w:rFonts w:ascii="仿宋" w:eastAsia="仿宋" w:hAnsi="仿宋" w:cs="Calibri" w:hint="eastAsia"/>
          <w:color w:val="000000"/>
          <w:kern w:val="0"/>
          <w:sz w:val="32"/>
          <w:szCs w:val="32"/>
        </w:rPr>
        <w:t>该污染物的排放量（千克）</w:t>
      </w:r>
      <w:r w:rsidRPr="00AD694F">
        <w:rPr>
          <w:rFonts w:ascii="宋体" w:hAnsi="宋体" w:cs="Calibri" w:hint="eastAsia"/>
          <w:color w:val="000000"/>
          <w:kern w:val="0"/>
          <w:sz w:val="32"/>
          <w:szCs w:val="32"/>
        </w:rPr>
        <w:t>/</w:t>
      </w:r>
      <w:r w:rsidRPr="00AD694F">
        <w:rPr>
          <w:rFonts w:ascii="仿宋" w:eastAsia="仿宋" w:hAnsi="仿宋" w:cs="Calibri" w:hint="eastAsia"/>
          <w:color w:val="000000"/>
          <w:kern w:val="0"/>
          <w:sz w:val="32"/>
          <w:szCs w:val="32"/>
        </w:rPr>
        <w:t>该污染物的污染当量值（千克）</w:t>
      </w:r>
    </w:p>
    <w:p w:rsidR="00AD694F" w:rsidRPr="00AD694F" w:rsidRDefault="00AD694F" w:rsidP="00AD694F">
      <w:pPr>
        <w:widowControl/>
        <w:shd w:val="clear" w:color="auto" w:fill="FFFFFF"/>
        <w:spacing w:line="560" w:lineRule="atLeast"/>
        <w:ind w:firstLine="627"/>
        <w:rPr>
          <w:rFonts w:cs="Calibri"/>
          <w:color w:val="000000"/>
          <w:kern w:val="0"/>
          <w:szCs w:val="21"/>
        </w:rPr>
      </w:pPr>
      <w:r w:rsidRPr="00AD694F">
        <w:rPr>
          <w:rFonts w:ascii="仿宋" w:eastAsia="仿宋" w:hAnsi="仿宋" w:cs="Calibri" w:hint="eastAsia"/>
          <w:color w:val="000000"/>
          <w:kern w:val="0"/>
          <w:sz w:val="32"/>
          <w:szCs w:val="32"/>
        </w:rPr>
        <w:t>污染物的排放量（千克）</w:t>
      </w:r>
      <w:r w:rsidRPr="00AD694F">
        <w:rPr>
          <w:rFonts w:ascii="宋体" w:hAnsi="宋体" w:cs="Calibri" w:hint="eastAsia"/>
          <w:color w:val="000000"/>
          <w:kern w:val="0"/>
          <w:sz w:val="32"/>
          <w:szCs w:val="32"/>
        </w:rPr>
        <w:t>=</w:t>
      </w:r>
      <w:r w:rsidRPr="00AD694F">
        <w:rPr>
          <w:rFonts w:ascii="仿宋" w:eastAsia="仿宋" w:hAnsi="仿宋" w:cs="Calibri" w:hint="eastAsia"/>
          <w:color w:val="000000"/>
          <w:kern w:val="0"/>
          <w:sz w:val="32"/>
          <w:szCs w:val="32"/>
        </w:rPr>
        <w:t>实测水量×该污染物浓度</w:t>
      </w:r>
    </w:p>
    <w:p w:rsidR="00AD694F" w:rsidRPr="00AD694F" w:rsidRDefault="00AD694F" w:rsidP="00AD694F">
      <w:pPr>
        <w:widowControl/>
        <w:shd w:val="clear" w:color="auto" w:fill="FFFFFF"/>
        <w:spacing w:line="560" w:lineRule="atLeast"/>
        <w:ind w:firstLine="627"/>
        <w:rPr>
          <w:rFonts w:cs="Calibri"/>
          <w:color w:val="000000"/>
          <w:kern w:val="0"/>
          <w:szCs w:val="21"/>
        </w:rPr>
      </w:pPr>
      <w:r w:rsidRPr="00AD694F">
        <w:rPr>
          <w:rFonts w:ascii="仿宋" w:eastAsia="仿宋" w:hAnsi="仿宋" w:cs="Calibri" w:hint="eastAsia"/>
          <w:color w:val="000000"/>
          <w:kern w:val="0"/>
          <w:sz w:val="32"/>
          <w:szCs w:val="32"/>
        </w:rPr>
        <w:t>各污染物的污染当量值参照《排污费征收标准及计算方法》（</w:t>
      </w:r>
      <w:r w:rsidRPr="00AD694F">
        <w:rPr>
          <w:rFonts w:ascii="宋体" w:hAnsi="宋体" w:cs="Calibri" w:hint="eastAsia"/>
          <w:color w:val="000000"/>
          <w:kern w:val="0"/>
          <w:sz w:val="32"/>
          <w:szCs w:val="32"/>
        </w:rPr>
        <w:t>2018</w:t>
      </w:r>
      <w:r w:rsidRPr="00AD694F">
        <w:rPr>
          <w:rFonts w:ascii="仿宋" w:eastAsia="仿宋" w:hAnsi="仿宋" w:cs="Calibri" w:hint="eastAsia"/>
          <w:color w:val="000000"/>
          <w:kern w:val="0"/>
          <w:sz w:val="32"/>
          <w:szCs w:val="32"/>
        </w:rPr>
        <w:t>年之后按照《环境保护税法应税污染物和当量值表》）及运行管理实际确定，见下表：</w:t>
      </w:r>
    </w:p>
    <w:tbl>
      <w:tblPr>
        <w:tblW w:w="9135" w:type="dxa"/>
        <w:tblInd w:w="108" w:type="dxa"/>
        <w:shd w:val="clear" w:color="auto" w:fill="FFFFFF"/>
        <w:tblCellMar>
          <w:left w:w="0" w:type="dxa"/>
          <w:right w:w="0" w:type="dxa"/>
        </w:tblCellMar>
        <w:tblLook w:val="04A0" w:firstRow="1" w:lastRow="0" w:firstColumn="1" w:lastColumn="0" w:noHBand="0" w:noVBand="1"/>
      </w:tblPr>
      <w:tblGrid>
        <w:gridCol w:w="1800"/>
        <w:gridCol w:w="1800"/>
        <w:gridCol w:w="1620"/>
        <w:gridCol w:w="1440"/>
        <w:gridCol w:w="1260"/>
        <w:gridCol w:w="1215"/>
      </w:tblGrid>
      <w:tr w:rsidR="00AD694F" w:rsidRPr="00AD694F" w:rsidTr="00AD694F">
        <w:tc>
          <w:tcPr>
            <w:tcW w:w="18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仿宋" w:eastAsia="仿宋" w:hAnsi="仿宋" w:cs="Calibri" w:hint="eastAsia"/>
                <w:kern w:val="0"/>
                <w:sz w:val="30"/>
                <w:szCs w:val="30"/>
              </w:rPr>
              <w:t>污染物名称</w:t>
            </w:r>
          </w:p>
        </w:tc>
        <w:tc>
          <w:tcPr>
            <w:tcW w:w="18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仿宋" w:eastAsia="仿宋" w:hAnsi="仿宋" w:cs="Calibri" w:hint="eastAsia"/>
                <w:kern w:val="0"/>
                <w:sz w:val="30"/>
                <w:szCs w:val="30"/>
              </w:rPr>
              <w:t>化学需氧量</w:t>
            </w:r>
            <w:r w:rsidRPr="00AD694F">
              <w:rPr>
                <w:rFonts w:ascii="宋体" w:hAnsi="宋体" w:cs="Calibri" w:hint="eastAsia"/>
                <w:kern w:val="0"/>
                <w:sz w:val="30"/>
                <w:szCs w:val="30"/>
              </w:rPr>
              <w:t>(COD</w:t>
            </w:r>
            <w:r w:rsidRPr="00AD694F">
              <w:rPr>
                <w:rFonts w:ascii="宋体" w:hAnsi="宋体" w:cs="Calibri" w:hint="eastAsia"/>
                <w:kern w:val="0"/>
                <w:sz w:val="30"/>
                <w:szCs w:val="30"/>
                <w:vertAlign w:val="subscript"/>
              </w:rPr>
              <w:t>Cr</w:t>
            </w:r>
            <w:r w:rsidRPr="00AD694F">
              <w:rPr>
                <w:rFonts w:ascii="宋体" w:hAnsi="宋体" w:cs="Calibri" w:hint="eastAsia"/>
                <w:kern w:val="0"/>
                <w:sz w:val="30"/>
                <w:szCs w:val="30"/>
              </w:rPr>
              <w:t>)</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仿宋" w:eastAsia="仿宋" w:hAnsi="仿宋" w:cs="Calibri" w:hint="eastAsia"/>
                <w:kern w:val="0"/>
                <w:sz w:val="30"/>
                <w:szCs w:val="30"/>
              </w:rPr>
              <w:t>生化需氧量</w:t>
            </w:r>
            <w:r w:rsidRPr="00AD694F">
              <w:rPr>
                <w:rFonts w:ascii="宋体" w:hAnsi="宋体" w:cs="Calibri" w:hint="eastAsia"/>
                <w:kern w:val="0"/>
                <w:sz w:val="30"/>
                <w:szCs w:val="30"/>
              </w:rPr>
              <w:t>(BOD</w:t>
            </w:r>
            <w:r w:rsidRPr="00AD694F">
              <w:rPr>
                <w:rFonts w:ascii="宋体" w:hAnsi="宋体" w:cs="Calibri" w:hint="eastAsia"/>
                <w:kern w:val="0"/>
                <w:sz w:val="30"/>
                <w:szCs w:val="30"/>
                <w:vertAlign w:val="subscript"/>
              </w:rPr>
              <w:t>5</w:t>
            </w:r>
            <w:r w:rsidRPr="00AD694F">
              <w:rPr>
                <w:rFonts w:ascii="宋体" w:hAnsi="宋体" w:cs="Calibri" w:hint="eastAsia"/>
                <w:kern w:val="0"/>
                <w:sz w:val="30"/>
                <w:szCs w:val="30"/>
              </w:rPr>
              <w:t>)</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仿宋" w:eastAsia="仿宋" w:hAnsi="仿宋" w:cs="Calibri" w:hint="eastAsia"/>
                <w:kern w:val="0"/>
                <w:sz w:val="30"/>
                <w:szCs w:val="30"/>
              </w:rPr>
              <w:t>悬浮物</w:t>
            </w:r>
            <w:r w:rsidRPr="00AD694F">
              <w:rPr>
                <w:rFonts w:ascii="宋体" w:hAnsi="宋体" w:cs="Calibri" w:hint="eastAsia"/>
                <w:kern w:val="0"/>
                <w:sz w:val="30"/>
                <w:szCs w:val="30"/>
              </w:rPr>
              <w:t>(SS)</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仿宋" w:eastAsia="仿宋" w:hAnsi="仿宋" w:cs="Calibri" w:hint="eastAsia"/>
                <w:kern w:val="0"/>
                <w:sz w:val="30"/>
                <w:szCs w:val="30"/>
              </w:rPr>
              <w:t>氨氮</w:t>
            </w:r>
          </w:p>
          <w:p w:rsidR="00AD694F" w:rsidRPr="00AD694F" w:rsidRDefault="00AD694F" w:rsidP="00AD694F">
            <w:pPr>
              <w:widowControl/>
              <w:spacing w:line="560" w:lineRule="atLeast"/>
              <w:jc w:val="center"/>
              <w:rPr>
                <w:rFonts w:cs="Calibri"/>
                <w:kern w:val="0"/>
                <w:szCs w:val="21"/>
              </w:rPr>
            </w:pPr>
            <w:r w:rsidRPr="00AD694F">
              <w:rPr>
                <w:rFonts w:ascii="宋体" w:hAnsi="宋体" w:cs="Calibri" w:hint="eastAsia"/>
                <w:kern w:val="0"/>
                <w:sz w:val="30"/>
                <w:szCs w:val="30"/>
              </w:rPr>
              <w:t>(NH</w:t>
            </w:r>
            <w:r w:rsidRPr="00AD694F">
              <w:rPr>
                <w:rFonts w:ascii="宋体" w:hAnsi="宋体" w:cs="Calibri" w:hint="eastAsia"/>
                <w:kern w:val="0"/>
                <w:sz w:val="30"/>
                <w:szCs w:val="30"/>
                <w:vertAlign w:val="subscript"/>
              </w:rPr>
              <w:t>3</w:t>
            </w:r>
            <w:r w:rsidRPr="00AD694F">
              <w:rPr>
                <w:rFonts w:ascii="宋体" w:hAnsi="宋体" w:cs="Calibri" w:hint="eastAsia"/>
                <w:kern w:val="0"/>
                <w:sz w:val="30"/>
                <w:szCs w:val="30"/>
              </w:rPr>
              <w:t>)</w:t>
            </w:r>
          </w:p>
        </w:tc>
        <w:tc>
          <w:tcPr>
            <w:tcW w:w="12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仿宋" w:eastAsia="仿宋" w:hAnsi="仿宋" w:cs="Calibri" w:hint="eastAsia"/>
                <w:kern w:val="0"/>
                <w:sz w:val="30"/>
                <w:szCs w:val="30"/>
              </w:rPr>
              <w:t>总磷</w:t>
            </w:r>
          </w:p>
          <w:p w:rsidR="00AD694F" w:rsidRPr="00AD694F" w:rsidRDefault="00AD694F" w:rsidP="00AD694F">
            <w:pPr>
              <w:widowControl/>
              <w:spacing w:line="560" w:lineRule="atLeast"/>
              <w:jc w:val="center"/>
              <w:rPr>
                <w:rFonts w:cs="Calibri"/>
                <w:kern w:val="0"/>
                <w:szCs w:val="21"/>
              </w:rPr>
            </w:pPr>
            <w:r w:rsidRPr="00AD694F">
              <w:rPr>
                <w:rFonts w:ascii="宋体" w:hAnsi="宋体" w:cs="Calibri" w:hint="eastAsia"/>
                <w:kern w:val="0"/>
                <w:sz w:val="30"/>
                <w:szCs w:val="30"/>
              </w:rPr>
              <w:t>(TP)</w:t>
            </w:r>
          </w:p>
        </w:tc>
      </w:tr>
      <w:tr w:rsidR="00AD694F" w:rsidRPr="00AD694F" w:rsidTr="00AD694F">
        <w:tc>
          <w:tcPr>
            <w:tcW w:w="18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仿宋" w:eastAsia="仿宋" w:hAnsi="仿宋" w:cs="Calibri" w:hint="eastAsia"/>
                <w:kern w:val="0"/>
                <w:sz w:val="30"/>
                <w:szCs w:val="30"/>
              </w:rPr>
              <w:t>污染当量值（千克）</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宋体" w:hAnsi="宋体" w:cs="Calibri" w:hint="eastAsia"/>
                <w:kern w:val="0"/>
                <w:sz w:val="30"/>
                <w:szCs w:val="30"/>
              </w:rPr>
              <w:t>1</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宋体" w:hAnsi="宋体" w:cs="Calibri" w:hint="eastAsia"/>
                <w:kern w:val="0"/>
                <w:sz w:val="30"/>
                <w:szCs w:val="30"/>
              </w:rPr>
              <w:t>0.5</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宋体" w:hAnsi="宋体" w:cs="Calibri" w:hint="eastAsia"/>
                <w:kern w:val="0"/>
                <w:sz w:val="30"/>
                <w:szCs w:val="30"/>
              </w:rPr>
              <w:t>4</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宋体" w:hAnsi="宋体" w:cs="Calibri" w:hint="eastAsia"/>
                <w:kern w:val="0"/>
                <w:sz w:val="30"/>
                <w:szCs w:val="30"/>
              </w:rPr>
              <w:t>0.8</w:t>
            </w:r>
          </w:p>
        </w:tc>
        <w:tc>
          <w:tcPr>
            <w:tcW w:w="1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宋体" w:hAnsi="宋体" w:cs="Calibri" w:hint="eastAsia"/>
                <w:kern w:val="0"/>
                <w:sz w:val="30"/>
                <w:szCs w:val="30"/>
              </w:rPr>
              <w:t>0.25</w:t>
            </w:r>
          </w:p>
        </w:tc>
      </w:tr>
    </w:tbl>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楷体" w:eastAsia="楷体" w:hAnsi="楷体" w:cs="Calibri" w:hint="eastAsia"/>
          <w:color w:val="000000"/>
          <w:kern w:val="0"/>
          <w:sz w:val="32"/>
          <w:szCs w:val="32"/>
        </w:rPr>
        <w:t>（三）大肠菌群</w:t>
      </w:r>
      <w:proofErr w:type="gramStart"/>
      <w:r w:rsidRPr="00AD694F">
        <w:rPr>
          <w:rFonts w:ascii="楷体" w:eastAsia="楷体" w:hAnsi="楷体" w:cs="Calibri" w:hint="eastAsia"/>
          <w:color w:val="000000"/>
          <w:kern w:val="0"/>
          <w:sz w:val="32"/>
          <w:szCs w:val="32"/>
        </w:rPr>
        <w:t>数污染</w:t>
      </w:r>
      <w:proofErr w:type="gramEnd"/>
      <w:r w:rsidRPr="00AD694F">
        <w:rPr>
          <w:rFonts w:ascii="楷体" w:eastAsia="楷体" w:hAnsi="楷体" w:cs="Calibri" w:hint="eastAsia"/>
          <w:color w:val="000000"/>
          <w:kern w:val="0"/>
          <w:sz w:val="32"/>
          <w:szCs w:val="32"/>
        </w:rPr>
        <w:t>当量数计算</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lastRenderedPageBreak/>
        <w:t>大肠菌群</w:t>
      </w:r>
      <w:proofErr w:type="gramStart"/>
      <w:r w:rsidRPr="00AD694F">
        <w:rPr>
          <w:rFonts w:ascii="仿宋" w:eastAsia="仿宋" w:hAnsi="仿宋" w:cs="Calibri" w:hint="eastAsia"/>
          <w:color w:val="000000"/>
          <w:kern w:val="0"/>
          <w:sz w:val="32"/>
          <w:szCs w:val="32"/>
        </w:rPr>
        <w:t>数污染</w:t>
      </w:r>
      <w:proofErr w:type="gramEnd"/>
      <w:r w:rsidRPr="00AD694F">
        <w:rPr>
          <w:rFonts w:ascii="仿宋" w:eastAsia="仿宋" w:hAnsi="仿宋" w:cs="Calibri" w:hint="eastAsia"/>
          <w:color w:val="000000"/>
          <w:kern w:val="0"/>
          <w:sz w:val="32"/>
          <w:szCs w:val="32"/>
        </w:rPr>
        <w:t>当量数</w:t>
      </w:r>
      <w:r w:rsidRPr="00AD694F">
        <w:rPr>
          <w:rFonts w:ascii="宋体" w:hAnsi="宋体" w:cs="Calibri" w:hint="eastAsia"/>
          <w:color w:val="000000"/>
          <w:kern w:val="0"/>
          <w:sz w:val="32"/>
          <w:szCs w:val="32"/>
        </w:rPr>
        <w:t>=</w:t>
      </w:r>
      <w:r w:rsidRPr="00AD694F">
        <w:rPr>
          <w:rFonts w:ascii="仿宋" w:eastAsia="仿宋" w:hAnsi="仿宋" w:cs="Calibri" w:hint="eastAsia"/>
          <w:color w:val="000000"/>
          <w:kern w:val="0"/>
          <w:sz w:val="32"/>
          <w:szCs w:val="32"/>
        </w:rPr>
        <w:t>污水排放量（吨）</w:t>
      </w:r>
      <w:r w:rsidRPr="00AD694F">
        <w:rPr>
          <w:rFonts w:ascii="宋体" w:hAnsi="宋体" w:cs="Calibri" w:hint="eastAsia"/>
          <w:color w:val="000000"/>
          <w:kern w:val="0"/>
          <w:sz w:val="32"/>
          <w:szCs w:val="32"/>
        </w:rPr>
        <w:t>/3.3</w:t>
      </w:r>
      <w:r w:rsidRPr="00AD694F">
        <w:rPr>
          <w:rFonts w:ascii="仿宋" w:eastAsia="仿宋" w:hAnsi="仿宋" w:cs="Calibri" w:hint="eastAsia"/>
          <w:color w:val="000000"/>
          <w:kern w:val="0"/>
          <w:sz w:val="32"/>
          <w:szCs w:val="32"/>
        </w:rPr>
        <w:t>吨</w:t>
      </w:r>
      <w:r w:rsidRPr="00AD694F">
        <w:rPr>
          <w:rFonts w:ascii="宋体" w:hAnsi="宋体" w:cs="Calibri" w:hint="eastAsia"/>
          <w:color w:val="000000"/>
          <w:kern w:val="0"/>
          <w:sz w:val="32"/>
          <w:szCs w:val="32"/>
        </w:rPr>
        <w:t>            </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（四）违约金金额=2×污水处理服务单价×污染物当量数最高的前四项污染物的污染当量数之</w:t>
      </w:r>
      <w:proofErr w:type="gramStart"/>
      <w:r w:rsidRPr="00AD694F">
        <w:rPr>
          <w:rFonts w:ascii="仿宋" w:eastAsia="仿宋" w:hAnsi="仿宋" w:cs="Calibri" w:hint="eastAsia"/>
          <w:color w:val="000000"/>
          <w:kern w:val="0"/>
          <w:sz w:val="32"/>
          <w:szCs w:val="32"/>
        </w:rPr>
        <w:t>和</w:t>
      </w:r>
      <w:proofErr w:type="gramEnd"/>
      <w:r w:rsidRPr="00AD694F">
        <w:rPr>
          <w:rFonts w:ascii="仿宋" w:eastAsia="仿宋" w:hAnsi="仿宋" w:cs="Calibri" w:hint="eastAsia"/>
          <w:color w:val="000000"/>
          <w:kern w:val="0"/>
          <w:sz w:val="32"/>
          <w:szCs w:val="32"/>
        </w:rPr>
        <w:t>。</w:t>
      </w:r>
      <w:r w:rsidRPr="00AD694F">
        <w:rPr>
          <w:rFonts w:ascii="宋体" w:hAnsi="宋体" w:cs="宋体" w:hint="eastAsia"/>
          <w:color w:val="000000"/>
          <w:kern w:val="0"/>
          <w:sz w:val="32"/>
          <w:szCs w:val="32"/>
        </w:rPr>
        <w:t>   </w:t>
      </w:r>
    </w:p>
    <w:p w:rsidR="00AD694F" w:rsidRPr="00AD694F" w:rsidRDefault="00AD694F" w:rsidP="00AD694F">
      <w:pPr>
        <w:widowControl/>
        <w:shd w:val="clear" w:color="auto" w:fill="FFFFFF"/>
        <w:spacing w:line="560" w:lineRule="atLeast"/>
        <w:rPr>
          <w:rFonts w:cs="Calibri"/>
          <w:color w:val="000000"/>
          <w:kern w:val="0"/>
          <w:szCs w:val="21"/>
        </w:rPr>
      </w:pPr>
      <w:r w:rsidRPr="00AD694F">
        <w:rPr>
          <w:rFonts w:ascii="仿宋" w:eastAsia="仿宋" w:hAnsi="仿宋" w:cs="Calibri" w:hint="eastAsia"/>
          <w:color w:val="000000"/>
          <w:kern w:val="0"/>
          <w:sz w:val="32"/>
          <w:szCs w:val="32"/>
        </w:rPr>
        <w:t>注：COD</w:t>
      </w:r>
      <w:r w:rsidRPr="00AD694F">
        <w:rPr>
          <w:rFonts w:ascii="仿宋" w:eastAsia="仿宋" w:hAnsi="仿宋" w:cs="Calibri" w:hint="eastAsia"/>
          <w:color w:val="000000"/>
          <w:kern w:val="0"/>
          <w:sz w:val="32"/>
          <w:szCs w:val="32"/>
          <w:vertAlign w:val="subscript"/>
        </w:rPr>
        <w:t>Cr</w:t>
      </w:r>
      <w:r w:rsidRPr="00AD694F">
        <w:rPr>
          <w:rFonts w:ascii="仿宋" w:eastAsia="仿宋" w:hAnsi="仿宋" w:cs="Calibri" w:hint="eastAsia"/>
          <w:color w:val="000000"/>
          <w:kern w:val="0"/>
          <w:sz w:val="32"/>
          <w:szCs w:val="32"/>
        </w:rPr>
        <w:t>或BOD</w:t>
      </w:r>
      <w:r w:rsidRPr="00AD694F">
        <w:rPr>
          <w:rFonts w:ascii="仿宋" w:eastAsia="仿宋" w:hAnsi="仿宋" w:cs="Calibri" w:hint="eastAsia"/>
          <w:color w:val="000000"/>
          <w:kern w:val="0"/>
          <w:sz w:val="32"/>
          <w:szCs w:val="32"/>
          <w:vertAlign w:val="subscript"/>
        </w:rPr>
        <w:t>5</w:t>
      </w:r>
      <w:r w:rsidRPr="00AD694F">
        <w:rPr>
          <w:rFonts w:ascii="仿宋" w:eastAsia="仿宋" w:hAnsi="仿宋" w:cs="Calibri" w:hint="eastAsia"/>
          <w:color w:val="000000"/>
          <w:kern w:val="0"/>
          <w:sz w:val="32"/>
          <w:szCs w:val="32"/>
        </w:rPr>
        <w:t>二者取其高。</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（五）当出水水质考核指标增加时，相应的污染物当量值双方另行协商确定。</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（六）当地方或国家相关规定中对于污染物当量值的规定发生变化，应做相应调整。</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黑体" w:eastAsia="黑体" w:hAnsi="黑体" w:cs="Calibri" w:hint="eastAsia"/>
          <w:color w:val="000000"/>
          <w:kern w:val="0"/>
          <w:sz w:val="32"/>
          <w:szCs w:val="32"/>
        </w:rPr>
        <w:t>二、污水处理厂站排泥不符合标准的违约金</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（一）单个水厂站在投运初期，受污泥接种和进水浓度影响，排泥周期和脱泥量暂不考核，排泥浓度符合行业标准即可。</w:t>
      </w:r>
      <w:r w:rsidRPr="00AD694F">
        <w:rPr>
          <w:rFonts w:ascii="宋体" w:hAnsi="宋体" w:cs="Calibri" w:hint="eastAsia"/>
          <w:color w:val="000000"/>
          <w:kern w:val="0"/>
          <w:sz w:val="32"/>
          <w:szCs w:val="32"/>
        </w:rPr>
        <w:t>            </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（二）稳定运行的污水处理厂站产泥量与进水浓度、污染物消减量不成比例，长期不排泥，按日处理规模×污水处理服务单价</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扣减违约金。</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黑体" w:eastAsia="黑体" w:hAnsi="黑体" w:cs="Calibri" w:hint="eastAsia"/>
          <w:color w:val="000000"/>
          <w:kern w:val="0"/>
          <w:sz w:val="32"/>
          <w:szCs w:val="32"/>
        </w:rPr>
        <w:t>三、出厂污泥不符合标准的违约金：</w:t>
      </w:r>
      <w:r w:rsidRPr="00AD694F">
        <w:rPr>
          <w:rFonts w:ascii="仿宋" w:eastAsia="仿宋" w:hAnsi="仿宋" w:cs="Calibri" w:hint="eastAsia"/>
          <w:color w:val="000000"/>
          <w:kern w:val="0"/>
          <w:sz w:val="32"/>
          <w:szCs w:val="32"/>
        </w:rPr>
        <w:t>出厂污泥含水率大于或等于百分之八十（</w:t>
      </w:r>
      <w:r w:rsidRPr="00AD694F">
        <w:rPr>
          <w:rFonts w:ascii="宋体" w:hAnsi="宋体" w:cs="Calibri" w:hint="eastAsia"/>
          <w:color w:val="000000"/>
          <w:kern w:val="0"/>
          <w:sz w:val="32"/>
          <w:szCs w:val="32"/>
        </w:rPr>
        <w:t>80%</w:t>
      </w:r>
      <w:r w:rsidRPr="00AD694F">
        <w:rPr>
          <w:rFonts w:ascii="仿宋" w:eastAsia="仿宋" w:hAnsi="仿宋" w:cs="Calibri" w:hint="eastAsia"/>
          <w:color w:val="000000"/>
          <w:kern w:val="0"/>
          <w:sz w:val="32"/>
          <w:szCs w:val="32"/>
        </w:rPr>
        <w:t>）时，运营企业应按下述约定支付违约金：</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（一）运营企业自行检测发现污泥含水率超标并将检测结果立即书面通知政府方时，违约金每次按五百（</w:t>
      </w:r>
      <w:r w:rsidRPr="00AD694F">
        <w:rPr>
          <w:rFonts w:ascii="宋体" w:hAnsi="宋体" w:cs="Calibri" w:hint="eastAsia"/>
          <w:color w:val="000000"/>
          <w:kern w:val="0"/>
          <w:sz w:val="32"/>
          <w:szCs w:val="32"/>
        </w:rPr>
        <w:t>500</w:t>
      </w:r>
      <w:r w:rsidRPr="00AD694F">
        <w:rPr>
          <w:rFonts w:ascii="仿宋" w:eastAsia="仿宋" w:hAnsi="仿宋" w:cs="Calibri" w:hint="eastAsia"/>
          <w:color w:val="000000"/>
          <w:kern w:val="0"/>
          <w:sz w:val="32"/>
          <w:szCs w:val="32"/>
        </w:rPr>
        <w:t>）立方米×污水处理服务单价计；</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lastRenderedPageBreak/>
        <w:t>（二）如果负责部门或其委托的排水监测机构抽检出厂污泥含水率超标，则出厂污泥视为在下列较短的期间（以运营日为时间单位）内持续不符合污泥含水率标准：</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自政府方上次抽检日至二次抽检日之间的期间（运营方自检超标的天数除外）；</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十五（</w:t>
      </w:r>
      <w:r w:rsidRPr="00AD694F">
        <w:rPr>
          <w:rFonts w:ascii="宋体" w:hAnsi="宋体" w:cs="Calibri" w:hint="eastAsia"/>
          <w:color w:val="000000"/>
          <w:kern w:val="0"/>
          <w:sz w:val="32"/>
          <w:szCs w:val="32"/>
        </w:rPr>
        <w:t>15</w:t>
      </w:r>
      <w:r w:rsidRPr="00AD694F">
        <w:rPr>
          <w:rFonts w:ascii="仿宋" w:eastAsia="仿宋" w:hAnsi="仿宋" w:cs="Calibri" w:hint="eastAsia"/>
          <w:color w:val="000000"/>
          <w:kern w:val="0"/>
          <w:sz w:val="32"/>
          <w:szCs w:val="32"/>
        </w:rPr>
        <w:t>）</w:t>
      </w:r>
      <w:proofErr w:type="gramStart"/>
      <w:r w:rsidRPr="00AD694F">
        <w:rPr>
          <w:rFonts w:ascii="仿宋" w:eastAsia="仿宋" w:hAnsi="仿宋" w:cs="Calibri" w:hint="eastAsia"/>
          <w:color w:val="000000"/>
          <w:kern w:val="0"/>
          <w:sz w:val="32"/>
          <w:szCs w:val="32"/>
        </w:rPr>
        <w:t>个</w:t>
      </w:r>
      <w:proofErr w:type="gramEnd"/>
      <w:r w:rsidRPr="00AD694F">
        <w:rPr>
          <w:rFonts w:ascii="仿宋" w:eastAsia="仿宋" w:hAnsi="仿宋" w:cs="Calibri" w:hint="eastAsia"/>
          <w:color w:val="000000"/>
          <w:kern w:val="0"/>
          <w:sz w:val="32"/>
          <w:szCs w:val="32"/>
        </w:rPr>
        <w:t>运营日。违约金每次按一千（</w:t>
      </w:r>
      <w:r w:rsidRPr="00AD694F">
        <w:rPr>
          <w:rFonts w:ascii="宋体" w:hAnsi="宋体" w:cs="Calibri" w:hint="eastAsia"/>
          <w:color w:val="000000"/>
          <w:kern w:val="0"/>
          <w:sz w:val="32"/>
          <w:szCs w:val="32"/>
        </w:rPr>
        <w:t>1000</w:t>
      </w:r>
      <w:r w:rsidRPr="00AD694F">
        <w:rPr>
          <w:rFonts w:ascii="仿宋" w:eastAsia="仿宋" w:hAnsi="仿宋" w:cs="Calibri" w:hint="eastAsia"/>
          <w:color w:val="000000"/>
          <w:kern w:val="0"/>
          <w:sz w:val="32"/>
          <w:szCs w:val="32"/>
        </w:rPr>
        <w:t>）立方米×污水处理服务单价计。</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黑体" w:eastAsia="黑体" w:hAnsi="黑体" w:cs="Calibri" w:hint="eastAsia"/>
          <w:color w:val="000000"/>
          <w:kern w:val="0"/>
          <w:sz w:val="32"/>
          <w:szCs w:val="32"/>
        </w:rPr>
        <w:t>四、噪声、臭气不符合标准的违约金：</w:t>
      </w:r>
      <w:r w:rsidRPr="00AD694F">
        <w:rPr>
          <w:rFonts w:ascii="仿宋" w:eastAsia="仿宋" w:hAnsi="仿宋" w:cs="Calibri" w:hint="eastAsia"/>
          <w:color w:val="000000"/>
          <w:kern w:val="0"/>
          <w:sz w:val="32"/>
          <w:szCs w:val="32"/>
        </w:rPr>
        <w:t>噪声、臭气不符合标准的违约金每次按五百（</w:t>
      </w:r>
      <w:r w:rsidRPr="00AD694F">
        <w:rPr>
          <w:rFonts w:ascii="宋体" w:hAnsi="宋体" w:cs="Calibri" w:hint="eastAsia"/>
          <w:color w:val="000000"/>
          <w:kern w:val="0"/>
          <w:sz w:val="32"/>
          <w:szCs w:val="32"/>
        </w:rPr>
        <w:t>500</w:t>
      </w:r>
      <w:r w:rsidRPr="00AD694F">
        <w:rPr>
          <w:rFonts w:ascii="仿宋" w:eastAsia="仿宋" w:hAnsi="仿宋" w:cs="Calibri" w:hint="eastAsia"/>
          <w:color w:val="000000"/>
          <w:kern w:val="0"/>
          <w:sz w:val="32"/>
          <w:szCs w:val="32"/>
        </w:rPr>
        <w:t>）立方米×污水处理服务单价计。</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黑体" w:eastAsia="黑体" w:hAnsi="黑体" w:cs="Calibri" w:hint="eastAsia"/>
          <w:color w:val="000000"/>
          <w:kern w:val="0"/>
          <w:sz w:val="32"/>
          <w:szCs w:val="32"/>
        </w:rPr>
        <w:t>五、污水处理水量不符合约定的违约金若运营企业发生拒绝水量，违约金每次</w:t>
      </w:r>
      <w:proofErr w:type="gramStart"/>
      <w:r w:rsidRPr="00AD694F">
        <w:rPr>
          <w:rFonts w:ascii="黑体" w:eastAsia="黑体" w:hAnsi="黑体" w:cs="Calibri" w:hint="eastAsia"/>
          <w:color w:val="000000"/>
          <w:kern w:val="0"/>
          <w:sz w:val="32"/>
          <w:szCs w:val="32"/>
        </w:rPr>
        <w:t>按拒绝</w:t>
      </w:r>
      <w:proofErr w:type="gramEnd"/>
      <w:r w:rsidRPr="00AD694F">
        <w:rPr>
          <w:rFonts w:ascii="黑体" w:eastAsia="黑体" w:hAnsi="黑体" w:cs="Calibri" w:hint="eastAsia"/>
          <w:color w:val="000000"/>
          <w:kern w:val="0"/>
          <w:sz w:val="32"/>
          <w:szCs w:val="32"/>
        </w:rPr>
        <w:t>水量×污水处理服务单价计。</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若由于可归责于运营企业的原因导致暂停服务，则运营企业应立即书面通知相关政府部门，解释暂停服务的原因及提出恢复服务的建议。运营企业应尽最大努力确保二十四（</w:t>
      </w:r>
      <w:r w:rsidRPr="00AD694F">
        <w:rPr>
          <w:rFonts w:ascii="宋体" w:hAnsi="宋体" w:cs="Calibri" w:hint="eastAsia"/>
          <w:color w:val="000000"/>
          <w:kern w:val="0"/>
          <w:sz w:val="32"/>
          <w:szCs w:val="32"/>
        </w:rPr>
        <w:t>24</w:t>
      </w:r>
      <w:r w:rsidRPr="00AD694F">
        <w:rPr>
          <w:rFonts w:ascii="仿宋" w:eastAsia="仿宋" w:hAnsi="仿宋" w:cs="Calibri" w:hint="eastAsia"/>
          <w:color w:val="000000"/>
          <w:kern w:val="0"/>
          <w:sz w:val="32"/>
          <w:szCs w:val="32"/>
        </w:rPr>
        <w:t>）小时内恢复服务，若暂停超过二十四（</w:t>
      </w:r>
      <w:r w:rsidRPr="00AD694F">
        <w:rPr>
          <w:rFonts w:ascii="宋体" w:hAnsi="宋体" w:cs="Calibri" w:hint="eastAsia"/>
          <w:color w:val="000000"/>
          <w:kern w:val="0"/>
          <w:sz w:val="32"/>
          <w:szCs w:val="32"/>
        </w:rPr>
        <w:t>24</w:t>
      </w:r>
      <w:r w:rsidRPr="00AD694F">
        <w:rPr>
          <w:rFonts w:ascii="仿宋" w:eastAsia="仿宋" w:hAnsi="仿宋" w:cs="Calibri" w:hint="eastAsia"/>
          <w:color w:val="000000"/>
          <w:kern w:val="0"/>
          <w:sz w:val="32"/>
          <w:szCs w:val="32"/>
        </w:rPr>
        <w:t>）小时，则运营企业应书面通知相关政府部门，并应尽最大努力使得该影响减到最小。由于可归责于运营企业原因导致暂停服务下，拒绝水量按保底水量与实际处理水量之间的差额计。</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黑体" w:eastAsia="黑体" w:hAnsi="黑体" w:cs="Calibri" w:hint="eastAsia"/>
          <w:color w:val="000000"/>
          <w:kern w:val="0"/>
          <w:sz w:val="32"/>
          <w:szCs w:val="32"/>
        </w:rPr>
        <w:t>六、擅自调整流量计的违约金。</w:t>
      </w:r>
      <w:r w:rsidRPr="00AD694F">
        <w:rPr>
          <w:rFonts w:ascii="仿宋" w:eastAsia="仿宋" w:hAnsi="仿宋" w:cs="Calibri" w:hint="eastAsia"/>
          <w:color w:val="000000"/>
          <w:kern w:val="0"/>
          <w:sz w:val="32"/>
          <w:szCs w:val="32"/>
        </w:rPr>
        <w:t>运营企业擅自调整流量计或修改读数，若可以确定调整水量的，按确定的调整水量乘以届时污水处理服务单价的三（</w:t>
      </w:r>
      <w:r w:rsidRPr="00AD694F">
        <w:rPr>
          <w:rFonts w:ascii="宋体" w:hAnsi="宋体" w:cs="Calibri" w:hint="eastAsia"/>
          <w:color w:val="000000"/>
          <w:kern w:val="0"/>
          <w:sz w:val="32"/>
          <w:szCs w:val="32"/>
        </w:rPr>
        <w:t>3</w:t>
      </w:r>
      <w:r w:rsidRPr="00AD694F">
        <w:rPr>
          <w:rFonts w:ascii="仿宋" w:eastAsia="仿宋" w:hAnsi="仿宋" w:cs="Calibri" w:hint="eastAsia"/>
          <w:color w:val="000000"/>
          <w:kern w:val="0"/>
          <w:sz w:val="32"/>
          <w:szCs w:val="32"/>
        </w:rPr>
        <w:t>）</w:t>
      </w:r>
      <w:proofErr w:type="gramStart"/>
      <w:r w:rsidRPr="00AD694F">
        <w:rPr>
          <w:rFonts w:ascii="仿宋" w:eastAsia="仿宋" w:hAnsi="仿宋" w:cs="Calibri" w:hint="eastAsia"/>
          <w:color w:val="000000"/>
          <w:kern w:val="0"/>
          <w:sz w:val="32"/>
          <w:szCs w:val="32"/>
        </w:rPr>
        <w:t>倍</w:t>
      </w:r>
      <w:proofErr w:type="gramEnd"/>
      <w:r w:rsidRPr="00AD694F">
        <w:rPr>
          <w:rFonts w:ascii="仿宋" w:eastAsia="仿宋" w:hAnsi="仿宋" w:cs="Calibri" w:hint="eastAsia"/>
          <w:color w:val="000000"/>
          <w:kern w:val="0"/>
          <w:sz w:val="32"/>
          <w:szCs w:val="32"/>
        </w:rPr>
        <w:t>计算；若不能计算调整水量：第一次，违约金按五千（</w:t>
      </w:r>
      <w:r w:rsidRPr="00AD694F">
        <w:rPr>
          <w:rFonts w:ascii="宋体" w:hAnsi="宋体" w:cs="Calibri" w:hint="eastAsia"/>
          <w:color w:val="000000"/>
          <w:kern w:val="0"/>
          <w:sz w:val="32"/>
          <w:szCs w:val="32"/>
        </w:rPr>
        <w:t>5000</w:t>
      </w:r>
      <w:r w:rsidRPr="00AD694F">
        <w:rPr>
          <w:rFonts w:ascii="仿宋" w:eastAsia="仿宋" w:hAnsi="仿宋" w:cs="Calibri" w:hint="eastAsia"/>
          <w:color w:val="000000"/>
          <w:kern w:val="0"/>
          <w:sz w:val="32"/>
          <w:szCs w:val="32"/>
        </w:rPr>
        <w:t>）立方米×污水处理服务单价计：第二</w:t>
      </w:r>
      <w:r w:rsidRPr="00AD694F">
        <w:rPr>
          <w:rFonts w:ascii="仿宋" w:eastAsia="仿宋" w:hAnsi="仿宋" w:cs="Calibri" w:hint="eastAsia"/>
          <w:color w:val="000000"/>
          <w:kern w:val="0"/>
          <w:sz w:val="32"/>
          <w:szCs w:val="32"/>
        </w:rPr>
        <w:lastRenderedPageBreak/>
        <w:t>次，违约金按一万（</w:t>
      </w:r>
      <w:r w:rsidRPr="00AD694F">
        <w:rPr>
          <w:rFonts w:ascii="宋体" w:hAnsi="宋体" w:cs="Calibri" w:hint="eastAsia"/>
          <w:color w:val="000000"/>
          <w:kern w:val="0"/>
          <w:sz w:val="32"/>
          <w:szCs w:val="32"/>
        </w:rPr>
        <w:t>10000</w:t>
      </w:r>
      <w:r w:rsidRPr="00AD694F">
        <w:rPr>
          <w:rFonts w:ascii="仿宋" w:eastAsia="仿宋" w:hAnsi="仿宋" w:cs="Calibri" w:hint="eastAsia"/>
          <w:color w:val="000000"/>
          <w:kern w:val="0"/>
          <w:sz w:val="32"/>
          <w:szCs w:val="32"/>
        </w:rPr>
        <w:t>）立方米×污水处理服务单价计；运营企业第三次出现该等违约行为时，相关政府部门有权提前终止其服务协议。</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黑体" w:eastAsia="黑体" w:hAnsi="黑体" w:cs="Calibri" w:hint="eastAsia"/>
          <w:color w:val="000000"/>
          <w:kern w:val="0"/>
          <w:sz w:val="32"/>
          <w:szCs w:val="32"/>
        </w:rPr>
        <w:t>七、非经相关政府部门同意排放未经处理污水的违约金</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未经处理排放水量按照当日保底水量计算。当实际处理水量大于设计处理水量的</w:t>
      </w:r>
      <w:r w:rsidRPr="00AD694F">
        <w:rPr>
          <w:rFonts w:ascii="宋体" w:hAnsi="宋体" w:cs="Calibri" w:hint="eastAsia"/>
          <w:color w:val="000000"/>
          <w:kern w:val="0"/>
          <w:sz w:val="32"/>
          <w:szCs w:val="32"/>
        </w:rPr>
        <w:t>120%</w:t>
      </w:r>
      <w:r w:rsidRPr="00AD694F">
        <w:rPr>
          <w:rFonts w:ascii="仿宋" w:eastAsia="仿宋" w:hAnsi="仿宋" w:cs="Calibri" w:hint="eastAsia"/>
          <w:color w:val="000000"/>
          <w:kern w:val="0"/>
          <w:sz w:val="32"/>
          <w:szCs w:val="32"/>
        </w:rPr>
        <w:t>（集镇污水处理厂</w:t>
      </w:r>
      <w:r w:rsidRPr="00AD694F">
        <w:rPr>
          <w:rFonts w:ascii="宋体" w:hAnsi="宋体" w:cs="Calibri" w:hint="eastAsia"/>
          <w:color w:val="000000"/>
          <w:kern w:val="0"/>
          <w:sz w:val="32"/>
          <w:szCs w:val="32"/>
        </w:rPr>
        <w:t>120%</w:t>
      </w:r>
      <w:r w:rsidRPr="00AD694F">
        <w:rPr>
          <w:rFonts w:ascii="仿宋" w:eastAsia="仿宋" w:hAnsi="仿宋" w:cs="Calibri" w:hint="eastAsia"/>
          <w:color w:val="000000"/>
          <w:kern w:val="0"/>
          <w:sz w:val="32"/>
          <w:szCs w:val="32"/>
        </w:rPr>
        <w:t>，村落污水处理站</w:t>
      </w:r>
      <w:r w:rsidRPr="00AD694F">
        <w:rPr>
          <w:rFonts w:ascii="宋体" w:hAnsi="宋体" w:cs="Calibri" w:hint="eastAsia"/>
          <w:color w:val="000000"/>
          <w:kern w:val="0"/>
          <w:sz w:val="32"/>
          <w:szCs w:val="32"/>
        </w:rPr>
        <w:t>100%</w:t>
      </w:r>
      <w:r w:rsidRPr="00AD694F">
        <w:rPr>
          <w:rFonts w:ascii="仿宋" w:eastAsia="仿宋" w:hAnsi="仿宋" w:cs="Calibri" w:hint="eastAsia"/>
          <w:color w:val="000000"/>
          <w:kern w:val="0"/>
          <w:sz w:val="32"/>
          <w:szCs w:val="32"/>
        </w:rPr>
        <w:t>），</w:t>
      </w:r>
      <w:proofErr w:type="gramStart"/>
      <w:r w:rsidRPr="00AD694F">
        <w:rPr>
          <w:rFonts w:ascii="仿宋" w:eastAsia="仿宋" w:hAnsi="仿宋" w:cs="Calibri" w:hint="eastAsia"/>
          <w:color w:val="000000"/>
          <w:kern w:val="0"/>
          <w:sz w:val="32"/>
          <w:szCs w:val="32"/>
        </w:rPr>
        <w:t>不</w:t>
      </w:r>
      <w:proofErr w:type="gramEnd"/>
      <w:r w:rsidRPr="00AD694F">
        <w:rPr>
          <w:rFonts w:ascii="仿宋" w:eastAsia="仿宋" w:hAnsi="仿宋" w:cs="Calibri" w:hint="eastAsia"/>
          <w:color w:val="000000"/>
          <w:kern w:val="0"/>
          <w:sz w:val="32"/>
          <w:szCs w:val="32"/>
        </w:rPr>
        <w:t>扣减当日未经处理排放违约金。</w:t>
      </w:r>
    </w:p>
    <w:p w:rsidR="00AD694F" w:rsidRPr="00AD694F" w:rsidRDefault="00AD694F" w:rsidP="00AD694F">
      <w:pPr>
        <w:widowControl/>
        <w:shd w:val="clear" w:color="auto" w:fill="FFFFFF"/>
        <w:spacing w:line="540" w:lineRule="atLeast"/>
        <w:ind w:firstLine="640"/>
        <w:rPr>
          <w:rFonts w:cs="Calibri"/>
          <w:color w:val="000000"/>
          <w:kern w:val="0"/>
          <w:szCs w:val="21"/>
        </w:rPr>
      </w:pPr>
      <w:r w:rsidRPr="00AD694F">
        <w:rPr>
          <w:rFonts w:ascii="仿宋" w:eastAsia="仿宋" w:hAnsi="仿宋" w:cs="Calibri" w:hint="eastAsia"/>
          <w:color w:val="000000"/>
          <w:kern w:val="0"/>
          <w:sz w:val="32"/>
          <w:szCs w:val="32"/>
        </w:rPr>
        <w:t>检查过程中发现实际处理量小于设计规模且有未经处理的污水外溢的情况，应由相关部门立案查处，</w:t>
      </w:r>
      <w:proofErr w:type="gramStart"/>
      <w:r w:rsidRPr="00AD694F">
        <w:rPr>
          <w:rFonts w:ascii="仿宋" w:eastAsia="仿宋" w:hAnsi="仿宋" w:cs="Calibri" w:hint="eastAsia"/>
          <w:color w:val="000000"/>
          <w:kern w:val="0"/>
          <w:sz w:val="32"/>
          <w:szCs w:val="32"/>
        </w:rPr>
        <w:t>未处罚</w:t>
      </w:r>
      <w:proofErr w:type="gramEnd"/>
      <w:r w:rsidRPr="00AD694F">
        <w:rPr>
          <w:rFonts w:ascii="仿宋" w:eastAsia="仿宋" w:hAnsi="仿宋" w:cs="Calibri" w:hint="eastAsia"/>
          <w:color w:val="000000"/>
          <w:kern w:val="0"/>
          <w:sz w:val="32"/>
          <w:szCs w:val="32"/>
        </w:rPr>
        <w:t>的违约金按当日保底水量×污水处理服务单价×</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计，且相关政府部门不予支付当日污水处理服务费。</w:t>
      </w:r>
    </w:p>
    <w:p w:rsidR="00AD694F" w:rsidRPr="00AD694F" w:rsidRDefault="00AD694F" w:rsidP="00AD694F">
      <w:pPr>
        <w:widowControl/>
        <w:shd w:val="clear" w:color="auto" w:fill="FFFFFF"/>
        <w:spacing w:line="540" w:lineRule="atLeast"/>
        <w:ind w:firstLine="640"/>
        <w:rPr>
          <w:rFonts w:cs="Calibri"/>
          <w:color w:val="000000"/>
          <w:kern w:val="0"/>
          <w:szCs w:val="21"/>
        </w:rPr>
      </w:pPr>
      <w:r w:rsidRPr="00AD694F">
        <w:rPr>
          <w:rFonts w:ascii="仿宋" w:eastAsia="仿宋" w:hAnsi="仿宋" w:cs="Calibri" w:hint="eastAsia"/>
          <w:color w:val="000000"/>
          <w:kern w:val="0"/>
          <w:sz w:val="32"/>
          <w:szCs w:val="32"/>
        </w:rPr>
        <w:t>检查过程中发现实际处理量大于设计规模且小于设计处理规模</w:t>
      </w:r>
      <w:r w:rsidRPr="00AD694F">
        <w:rPr>
          <w:rFonts w:ascii="宋体" w:hAnsi="宋体" w:cs="Calibri" w:hint="eastAsia"/>
          <w:color w:val="000000"/>
          <w:kern w:val="0"/>
          <w:sz w:val="32"/>
          <w:szCs w:val="32"/>
        </w:rPr>
        <w:t>120%</w:t>
      </w:r>
      <w:r w:rsidRPr="00AD694F">
        <w:rPr>
          <w:rFonts w:ascii="仿宋" w:eastAsia="仿宋" w:hAnsi="仿宋" w:cs="Calibri" w:hint="eastAsia"/>
          <w:color w:val="000000"/>
          <w:kern w:val="0"/>
          <w:sz w:val="32"/>
          <w:szCs w:val="32"/>
        </w:rPr>
        <w:t>（集镇污水处理厂）并有未经处理的污水外溢的情况，违约金按当日保底水量×污水处理服务单价计，且相关政府部门不予支付当日污水处理服务费。</w:t>
      </w:r>
    </w:p>
    <w:p w:rsidR="00AD694F" w:rsidRPr="00AD694F" w:rsidRDefault="00AD694F" w:rsidP="00AD694F">
      <w:pPr>
        <w:widowControl/>
        <w:shd w:val="clear" w:color="auto" w:fill="FFFFFF"/>
        <w:spacing w:line="540" w:lineRule="atLeast"/>
        <w:ind w:firstLine="640"/>
        <w:rPr>
          <w:rFonts w:cs="Calibri"/>
          <w:color w:val="000000"/>
          <w:kern w:val="0"/>
          <w:szCs w:val="21"/>
        </w:rPr>
      </w:pPr>
      <w:r w:rsidRPr="00AD694F">
        <w:rPr>
          <w:rFonts w:ascii="黑体" w:eastAsia="黑体" w:hAnsi="黑体" w:cs="Calibri" w:hint="eastAsia"/>
          <w:color w:val="000000"/>
          <w:kern w:val="0"/>
          <w:sz w:val="32"/>
          <w:szCs w:val="32"/>
        </w:rPr>
        <w:t>八、因可归责于运营企业原因导致配套管网污水漫溢的违约金。</w:t>
      </w:r>
      <w:r w:rsidRPr="00AD694F">
        <w:rPr>
          <w:rFonts w:ascii="仿宋" w:eastAsia="仿宋" w:hAnsi="仿宋" w:cs="Calibri" w:hint="eastAsia"/>
          <w:color w:val="000000"/>
          <w:kern w:val="0"/>
          <w:sz w:val="32"/>
          <w:szCs w:val="32"/>
        </w:rPr>
        <w:t>每次发生，违约金按当日保底水量×污水处理服务单价×</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计，且相关政府部门不予支付当日污水处理服务费。配套管网范围以截污治污</w:t>
      </w:r>
      <w:r w:rsidRPr="00AD694F">
        <w:rPr>
          <w:rFonts w:ascii="宋体" w:hAnsi="宋体" w:cs="Calibri" w:hint="eastAsia"/>
          <w:color w:val="000000"/>
          <w:kern w:val="0"/>
          <w:sz w:val="32"/>
          <w:szCs w:val="32"/>
        </w:rPr>
        <w:t>PPP</w:t>
      </w:r>
      <w:r w:rsidRPr="00AD694F">
        <w:rPr>
          <w:rFonts w:ascii="仿宋" w:eastAsia="仿宋" w:hAnsi="仿宋" w:cs="Calibri" w:hint="eastAsia"/>
          <w:color w:val="000000"/>
          <w:kern w:val="0"/>
          <w:sz w:val="32"/>
          <w:szCs w:val="32"/>
        </w:rPr>
        <w:t>项目工程为准。</w:t>
      </w:r>
    </w:p>
    <w:p w:rsidR="00AD694F" w:rsidRPr="00AD694F" w:rsidRDefault="00AD694F" w:rsidP="00AD694F">
      <w:pPr>
        <w:widowControl/>
        <w:shd w:val="clear" w:color="auto" w:fill="FFFFFF"/>
        <w:spacing w:line="540" w:lineRule="atLeast"/>
        <w:ind w:firstLine="640"/>
        <w:rPr>
          <w:rFonts w:cs="Calibri"/>
          <w:color w:val="000000"/>
          <w:kern w:val="0"/>
          <w:szCs w:val="21"/>
        </w:rPr>
      </w:pPr>
      <w:r w:rsidRPr="00AD694F">
        <w:rPr>
          <w:rFonts w:ascii="黑体" w:eastAsia="黑体" w:hAnsi="黑体" w:cs="Calibri" w:hint="eastAsia"/>
          <w:color w:val="000000"/>
          <w:kern w:val="0"/>
          <w:sz w:val="32"/>
          <w:szCs w:val="32"/>
        </w:rPr>
        <w:t>九、行政处罚与违约金的关系。</w:t>
      </w:r>
      <w:r w:rsidRPr="00AD694F">
        <w:rPr>
          <w:rFonts w:ascii="仿宋" w:eastAsia="仿宋" w:hAnsi="仿宋" w:cs="Calibri" w:hint="eastAsia"/>
          <w:color w:val="000000"/>
          <w:kern w:val="0"/>
          <w:sz w:val="32"/>
          <w:szCs w:val="32"/>
        </w:rPr>
        <w:t>运营企业因出水及其他排放不合格而受到行政处罚（如有）时，应在三（</w:t>
      </w:r>
      <w:r w:rsidRPr="00AD694F">
        <w:rPr>
          <w:rFonts w:ascii="宋体" w:hAnsi="宋体" w:cs="Calibri" w:hint="eastAsia"/>
          <w:color w:val="000000"/>
          <w:kern w:val="0"/>
          <w:sz w:val="32"/>
          <w:szCs w:val="32"/>
        </w:rPr>
        <w:t>3</w:t>
      </w:r>
      <w:r w:rsidRPr="00AD694F">
        <w:rPr>
          <w:rFonts w:ascii="仿宋" w:eastAsia="仿宋" w:hAnsi="仿宋" w:cs="Calibri" w:hint="eastAsia"/>
          <w:color w:val="000000"/>
          <w:kern w:val="0"/>
          <w:sz w:val="32"/>
          <w:szCs w:val="32"/>
        </w:rPr>
        <w:t>）日内通知相关政府部门，依据其运营协议由于同一事由运营企业应向相关政府部</w:t>
      </w:r>
      <w:r w:rsidRPr="00AD694F">
        <w:rPr>
          <w:rFonts w:ascii="仿宋" w:eastAsia="仿宋" w:hAnsi="仿宋" w:cs="Calibri" w:hint="eastAsia"/>
          <w:color w:val="000000"/>
          <w:kern w:val="0"/>
          <w:sz w:val="32"/>
          <w:szCs w:val="32"/>
        </w:rPr>
        <w:lastRenderedPageBreak/>
        <w:t>门支付的违约金中，应扣减前述行政处罚金额，直至免除运营方因此应支付的全部违约金。</w:t>
      </w:r>
    </w:p>
    <w:p w:rsidR="00AD694F" w:rsidRPr="00AD694F" w:rsidRDefault="00AD694F" w:rsidP="00AD694F">
      <w:pPr>
        <w:widowControl/>
        <w:shd w:val="clear" w:color="auto" w:fill="FFFFFF"/>
        <w:spacing w:line="540" w:lineRule="atLeast"/>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spacing w:line="540" w:lineRule="atLeast"/>
        <w:jc w:val="center"/>
        <w:rPr>
          <w:rFonts w:cs="Calibri"/>
          <w:color w:val="000000"/>
          <w:kern w:val="0"/>
          <w:szCs w:val="21"/>
        </w:rPr>
      </w:pPr>
      <w:r w:rsidRPr="00AD694F">
        <w:rPr>
          <w:rFonts w:ascii="黑体" w:eastAsia="黑体" w:hAnsi="黑体" w:cs="Calibri" w:hint="eastAsia"/>
          <w:color w:val="000000"/>
          <w:kern w:val="0"/>
          <w:sz w:val="32"/>
          <w:szCs w:val="32"/>
        </w:rPr>
        <w:t>第三部分</w:t>
      </w:r>
      <w:r w:rsidRPr="00AD694F">
        <w:rPr>
          <w:rFonts w:ascii="宋体" w:hAnsi="宋体" w:cs="Calibri" w:hint="eastAsia"/>
          <w:color w:val="000000"/>
          <w:kern w:val="0"/>
          <w:sz w:val="32"/>
          <w:szCs w:val="32"/>
        </w:rPr>
        <w:t>  </w:t>
      </w:r>
      <w:r w:rsidRPr="00AD694F">
        <w:rPr>
          <w:rFonts w:ascii="黑体" w:eastAsia="黑体" w:hAnsi="黑体" w:cs="Calibri" w:hint="eastAsia"/>
          <w:color w:val="000000"/>
          <w:kern w:val="0"/>
          <w:sz w:val="32"/>
          <w:szCs w:val="32"/>
        </w:rPr>
        <w:t>管理考评</w:t>
      </w:r>
    </w:p>
    <w:p w:rsidR="00AD694F" w:rsidRPr="00AD694F" w:rsidRDefault="00AD694F" w:rsidP="00AD694F">
      <w:pPr>
        <w:widowControl/>
        <w:shd w:val="clear" w:color="auto" w:fill="FFFFFF"/>
        <w:spacing w:line="540" w:lineRule="atLeast"/>
        <w:jc w:val="center"/>
        <w:rPr>
          <w:rFonts w:cs="Calibri"/>
          <w:color w:val="000000"/>
          <w:kern w:val="0"/>
          <w:szCs w:val="21"/>
        </w:rPr>
      </w:pPr>
      <w:r w:rsidRPr="00AD694F">
        <w:rPr>
          <w:rFonts w:ascii="楷体" w:eastAsia="楷体" w:hAnsi="楷体" w:cs="Calibri" w:hint="eastAsia"/>
          <w:color w:val="000000"/>
          <w:kern w:val="0"/>
          <w:sz w:val="32"/>
          <w:szCs w:val="32"/>
        </w:rPr>
        <w:t>（集镇污水处理厂）</w:t>
      </w:r>
    </w:p>
    <w:p w:rsidR="00AD694F" w:rsidRPr="00AD694F" w:rsidRDefault="00AD694F" w:rsidP="00AD694F">
      <w:pPr>
        <w:widowControl/>
        <w:shd w:val="clear" w:color="auto" w:fill="FFFFFF"/>
        <w:spacing w:line="540" w:lineRule="atLeast"/>
        <w:ind w:firstLine="640"/>
        <w:rPr>
          <w:rFonts w:cs="Calibri"/>
          <w:color w:val="000000"/>
          <w:kern w:val="0"/>
          <w:szCs w:val="21"/>
        </w:rPr>
      </w:pPr>
      <w:r w:rsidRPr="00AD694F">
        <w:rPr>
          <w:rFonts w:ascii="仿宋" w:eastAsia="仿宋" w:hAnsi="仿宋" w:cs="Calibri" w:hint="eastAsia"/>
          <w:color w:val="000000"/>
          <w:kern w:val="0"/>
          <w:sz w:val="32"/>
          <w:szCs w:val="32"/>
        </w:rPr>
        <w:t>管理考评将从污水有效处理量、污水污泥处理质量、运行成本和污水处理单量、运营管理、安全管理等方面考核。强调污水处理厂的高效、经济、稳定运营，并着重考核城镇污水处理厂运营管理的水平。本项标准为指导性标准。</w:t>
      </w:r>
    </w:p>
    <w:p w:rsidR="00AD694F" w:rsidRPr="00AD694F" w:rsidRDefault="00AD694F" w:rsidP="00AD694F">
      <w:pPr>
        <w:widowControl/>
        <w:shd w:val="clear" w:color="auto" w:fill="FFFFFF"/>
        <w:spacing w:line="540" w:lineRule="atLeast"/>
        <w:ind w:left="462" w:firstLine="160"/>
        <w:rPr>
          <w:rFonts w:cs="Calibri"/>
          <w:color w:val="000000"/>
          <w:kern w:val="0"/>
          <w:szCs w:val="21"/>
        </w:rPr>
      </w:pPr>
      <w:r w:rsidRPr="00AD694F">
        <w:rPr>
          <w:rFonts w:ascii="黑体" w:eastAsia="黑体" w:hAnsi="黑体" w:cs="Calibri" w:hint="eastAsia"/>
          <w:color w:val="000000"/>
          <w:kern w:val="0"/>
          <w:sz w:val="32"/>
          <w:szCs w:val="32"/>
        </w:rPr>
        <w:t>一、污水处理厂考核达标分数</w:t>
      </w:r>
    </w:p>
    <w:p w:rsidR="00AD694F" w:rsidRPr="00AD694F" w:rsidRDefault="00AD694F" w:rsidP="00AD694F">
      <w:pPr>
        <w:widowControl/>
        <w:shd w:val="clear" w:color="auto" w:fill="FFFFFF"/>
        <w:spacing w:line="540" w:lineRule="atLeast"/>
        <w:ind w:firstLine="640"/>
        <w:rPr>
          <w:rFonts w:cs="Calibri"/>
          <w:color w:val="000000"/>
          <w:kern w:val="0"/>
          <w:szCs w:val="21"/>
        </w:rPr>
      </w:pPr>
      <w:r w:rsidRPr="00AD694F">
        <w:rPr>
          <w:rFonts w:ascii="仿宋" w:eastAsia="仿宋" w:hAnsi="仿宋" w:cs="Calibri" w:hint="eastAsia"/>
          <w:color w:val="000000"/>
          <w:kern w:val="0"/>
          <w:sz w:val="32"/>
          <w:szCs w:val="32"/>
        </w:rPr>
        <w:t>考核总分≥</w:t>
      </w:r>
      <w:r w:rsidRPr="00AD694F">
        <w:rPr>
          <w:rFonts w:ascii="宋体" w:hAnsi="宋体" w:cs="Calibri" w:hint="eastAsia"/>
          <w:color w:val="000000"/>
          <w:kern w:val="0"/>
          <w:sz w:val="32"/>
          <w:szCs w:val="32"/>
        </w:rPr>
        <w:t>85</w:t>
      </w:r>
      <w:r w:rsidRPr="00AD694F">
        <w:rPr>
          <w:rFonts w:ascii="仿宋" w:eastAsia="仿宋" w:hAnsi="仿宋" w:cs="Calibri" w:hint="eastAsia"/>
          <w:color w:val="000000"/>
          <w:kern w:val="0"/>
          <w:sz w:val="32"/>
          <w:szCs w:val="32"/>
        </w:rPr>
        <w:t>分以上为优秀</w:t>
      </w:r>
    </w:p>
    <w:p w:rsidR="00AD694F" w:rsidRPr="00AD694F" w:rsidRDefault="00AD694F" w:rsidP="00AD694F">
      <w:pPr>
        <w:widowControl/>
        <w:shd w:val="clear" w:color="auto" w:fill="FFFFFF"/>
        <w:spacing w:line="540" w:lineRule="atLeast"/>
        <w:ind w:firstLine="640"/>
        <w:rPr>
          <w:rFonts w:cs="Calibri"/>
          <w:color w:val="000000"/>
          <w:kern w:val="0"/>
          <w:szCs w:val="21"/>
        </w:rPr>
      </w:pPr>
      <w:r w:rsidRPr="00AD694F">
        <w:rPr>
          <w:rFonts w:ascii="宋体" w:hAnsi="宋体" w:cs="Calibri" w:hint="eastAsia"/>
          <w:color w:val="000000"/>
          <w:kern w:val="0"/>
          <w:sz w:val="32"/>
          <w:szCs w:val="32"/>
        </w:rPr>
        <w:t>85</w:t>
      </w:r>
      <w:r w:rsidRPr="00AD694F">
        <w:rPr>
          <w:rFonts w:ascii="仿宋" w:eastAsia="仿宋" w:hAnsi="仿宋" w:cs="Calibri" w:hint="eastAsia"/>
          <w:color w:val="000000"/>
          <w:kern w:val="0"/>
          <w:sz w:val="32"/>
          <w:szCs w:val="32"/>
        </w:rPr>
        <w:t>分＞考核总分≥</w:t>
      </w:r>
      <w:r w:rsidRPr="00AD694F">
        <w:rPr>
          <w:rFonts w:ascii="宋体" w:hAnsi="宋体" w:cs="Calibri" w:hint="eastAsia"/>
          <w:color w:val="000000"/>
          <w:kern w:val="0"/>
          <w:sz w:val="32"/>
          <w:szCs w:val="32"/>
        </w:rPr>
        <w:t>65</w:t>
      </w:r>
      <w:r w:rsidRPr="00AD694F">
        <w:rPr>
          <w:rFonts w:ascii="仿宋" w:eastAsia="仿宋" w:hAnsi="仿宋" w:cs="Calibri" w:hint="eastAsia"/>
          <w:color w:val="000000"/>
          <w:kern w:val="0"/>
          <w:sz w:val="32"/>
          <w:szCs w:val="32"/>
        </w:rPr>
        <w:t>分以上为合格</w:t>
      </w:r>
    </w:p>
    <w:p w:rsidR="00AD694F" w:rsidRPr="00AD694F" w:rsidRDefault="00AD694F" w:rsidP="00AD694F">
      <w:pPr>
        <w:widowControl/>
        <w:shd w:val="clear" w:color="auto" w:fill="FFFFFF"/>
        <w:spacing w:line="540" w:lineRule="atLeast"/>
        <w:ind w:firstLine="640"/>
        <w:rPr>
          <w:rFonts w:cs="Calibri"/>
          <w:color w:val="000000"/>
          <w:kern w:val="0"/>
          <w:szCs w:val="21"/>
        </w:rPr>
      </w:pPr>
      <w:r w:rsidRPr="00AD694F">
        <w:rPr>
          <w:rFonts w:ascii="宋体" w:hAnsi="宋体" w:cs="Calibri" w:hint="eastAsia"/>
          <w:color w:val="000000"/>
          <w:kern w:val="0"/>
          <w:sz w:val="32"/>
          <w:szCs w:val="32"/>
        </w:rPr>
        <w:t>65</w:t>
      </w:r>
      <w:r w:rsidRPr="00AD694F">
        <w:rPr>
          <w:rFonts w:ascii="仿宋" w:eastAsia="仿宋" w:hAnsi="仿宋" w:cs="Calibri" w:hint="eastAsia"/>
          <w:color w:val="000000"/>
          <w:kern w:val="0"/>
          <w:sz w:val="32"/>
          <w:szCs w:val="32"/>
        </w:rPr>
        <w:t>分＞考核总分≥</w:t>
      </w:r>
      <w:r w:rsidRPr="00AD694F">
        <w:rPr>
          <w:rFonts w:ascii="宋体" w:hAnsi="宋体" w:cs="Calibri" w:hint="eastAsia"/>
          <w:color w:val="000000"/>
          <w:kern w:val="0"/>
          <w:sz w:val="32"/>
          <w:szCs w:val="32"/>
        </w:rPr>
        <w:t>60</w:t>
      </w:r>
      <w:r w:rsidRPr="00AD694F">
        <w:rPr>
          <w:rFonts w:ascii="仿宋" w:eastAsia="仿宋" w:hAnsi="仿宋" w:cs="Calibri" w:hint="eastAsia"/>
          <w:color w:val="000000"/>
          <w:kern w:val="0"/>
          <w:sz w:val="32"/>
          <w:szCs w:val="32"/>
        </w:rPr>
        <w:t>分以上为基本合格</w:t>
      </w:r>
    </w:p>
    <w:p w:rsidR="00AD694F" w:rsidRPr="00AD694F" w:rsidRDefault="00AD694F" w:rsidP="00AD694F">
      <w:pPr>
        <w:widowControl/>
        <w:shd w:val="clear" w:color="auto" w:fill="FFFFFF"/>
        <w:spacing w:line="540" w:lineRule="atLeast"/>
        <w:ind w:firstLine="640"/>
        <w:rPr>
          <w:rFonts w:cs="Calibri"/>
          <w:color w:val="000000"/>
          <w:kern w:val="0"/>
          <w:szCs w:val="21"/>
        </w:rPr>
      </w:pPr>
      <w:r w:rsidRPr="00AD694F">
        <w:rPr>
          <w:rFonts w:ascii="仿宋" w:eastAsia="仿宋" w:hAnsi="仿宋" w:cs="Calibri" w:hint="eastAsia"/>
          <w:color w:val="000000"/>
          <w:kern w:val="0"/>
          <w:sz w:val="32"/>
          <w:szCs w:val="32"/>
        </w:rPr>
        <w:t>考核总分＜</w:t>
      </w:r>
      <w:r w:rsidRPr="00AD694F">
        <w:rPr>
          <w:rFonts w:ascii="宋体" w:hAnsi="宋体" w:cs="Calibri" w:hint="eastAsia"/>
          <w:color w:val="000000"/>
          <w:kern w:val="0"/>
          <w:sz w:val="32"/>
          <w:szCs w:val="32"/>
        </w:rPr>
        <w:t>60</w:t>
      </w:r>
      <w:r w:rsidRPr="00AD694F">
        <w:rPr>
          <w:rFonts w:ascii="仿宋" w:eastAsia="仿宋" w:hAnsi="仿宋" w:cs="Calibri" w:hint="eastAsia"/>
          <w:color w:val="000000"/>
          <w:kern w:val="0"/>
          <w:sz w:val="32"/>
          <w:szCs w:val="32"/>
        </w:rPr>
        <w:t>分以下为不合格</w:t>
      </w:r>
    </w:p>
    <w:p w:rsidR="00AD694F" w:rsidRPr="00AD694F" w:rsidRDefault="00AD694F" w:rsidP="00AD694F">
      <w:pPr>
        <w:widowControl/>
        <w:shd w:val="clear" w:color="auto" w:fill="FFFFFF"/>
        <w:spacing w:line="540" w:lineRule="atLeast"/>
        <w:ind w:left="462" w:firstLine="160"/>
        <w:rPr>
          <w:rFonts w:cs="Calibri"/>
          <w:color w:val="000000"/>
          <w:kern w:val="0"/>
          <w:szCs w:val="21"/>
        </w:rPr>
      </w:pPr>
      <w:r w:rsidRPr="00AD694F">
        <w:rPr>
          <w:rFonts w:ascii="黑体" w:eastAsia="黑体" w:hAnsi="黑体" w:cs="Calibri" w:hint="eastAsia"/>
          <w:color w:val="000000"/>
          <w:kern w:val="0"/>
          <w:sz w:val="32"/>
          <w:szCs w:val="32"/>
        </w:rPr>
        <w:t>二、污水处理能耗</w:t>
      </w:r>
      <w:r w:rsidRPr="00AD694F">
        <w:rPr>
          <w:rFonts w:ascii="宋体" w:hAnsi="宋体" w:cs="Calibri" w:hint="eastAsia"/>
          <w:color w:val="000000"/>
          <w:kern w:val="0"/>
          <w:sz w:val="32"/>
          <w:szCs w:val="32"/>
        </w:rPr>
        <w:t>(10</w:t>
      </w:r>
      <w:r w:rsidRPr="00AD694F">
        <w:rPr>
          <w:rFonts w:ascii="黑体" w:eastAsia="黑体" w:hAnsi="黑体" w:cs="Calibri" w:hint="eastAsia"/>
          <w:color w:val="000000"/>
          <w:kern w:val="0"/>
          <w:sz w:val="32"/>
          <w:szCs w:val="32"/>
        </w:rPr>
        <w:t>分</w:t>
      </w:r>
      <w:r w:rsidRPr="00AD694F">
        <w:rPr>
          <w:rFonts w:ascii="宋体" w:hAnsi="宋体" w:cs="Calibri" w:hint="eastAsia"/>
          <w:color w:val="000000"/>
          <w:kern w:val="0"/>
          <w:sz w:val="32"/>
          <w:szCs w:val="32"/>
        </w:rPr>
        <w:t>)</w:t>
      </w:r>
    </w:p>
    <w:p w:rsidR="00AD694F" w:rsidRPr="00AD694F" w:rsidRDefault="00AD694F" w:rsidP="00AD694F">
      <w:pPr>
        <w:widowControl/>
        <w:shd w:val="clear" w:color="auto" w:fill="FFFFFF"/>
        <w:spacing w:line="540" w:lineRule="atLeast"/>
        <w:ind w:firstLine="640"/>
        <w:rPr>
          <w:rFonts w:cs="Calibri"/>
          <w:color w:val="000000"/>
          <w:kern w:val="0"/>
          <w:szCs w:val="21"/>
        </w:rPr>
      </w:pPr>
      <w:r w:rsidRPr="00AD694F">
        <w:rPr>
          <w:rFonts w:ascii="仿宋" w:eastAsia="仿宋" w:hAnsi="仿宋" w:cs="Calibri" w:hint="eastAsia"/>
          <w:color w:val="000000"/>
          <w:kern w:val="0"/>
          <w:sz w:val="32"/>
          <w:szCs w:val="32"/>
        </w:rPr>
        <w:t>由于截污治污</w:t>
      </w:r>
      <w:r w:rsidRPr="00AD694F">
        <w:rPr>
          <w:rFonts w:ascii="宋体" w:hAnsi="宋体" w:cs="Calibri" w:hint="eastAsia"/>
          <w:color w:val="000000"/>
          <w:kern w:val="0"/>
          <w:sz w:val="32"/>
          <w:szCs w:val="32"/>
        </w:rPr>
        <w:t>PPP</w:t>
      </w:r>
      <w:r w:rsidRPr="00AD694F">
        <w:rPr>
          <w:rFonts w:ascii="仿宋" w:eastAsia="仿宋" w:hAnsi="仿宋" w:cs="Calibri" w:hint="eastAsia"/>
          <w:color w:val="000000"/>
          <w:kern w:val="0"/>
          <w:sz w:val="32"/>
          <w:szCs w:val="32"/>
        </w:rPr>
        <w:t>项目新建污水处理厂运营初始阶段，入水水量难以达到设计标准。污水处理能耗会高于常规地上污水处理厂，故本标准暂不确定单位水量电耗、单位耗氧污染物削减量电耗。相关污水处理厂运营初期暂不对能耗进行考核，单位水量电耗及单位耗氧污染物削减量电耗均以满分计算。</w:t>
      </w:r>
    </w:p>
    <w:p w:rsidR="00AD694F" w:rsidRPr="00AD694F" w:rsidRDefault="00AD694F" w:rsidP="00AD694F">
      <w:pPr>
        <w:widowControl/>
        <w:shd w:val="clear" w:color="auto" w:fill="FFFFFF"/>
        <w:spacing w:line="540" w:lineRule="atLeast"/>
        <w:ind w:firstLine="640"/>
        <w:rPr>
          <w:rFonts w:cs="Calibri"/>
          <w:color w:val="000000"/>
          <w:kern w:val="0"/>
          <w:szCs w:val="21"/>
        </w:rPr>
      </w:pPr>
      <w:r w:rsidRPr="00AD694F">
        <w:rPr>
          <w:rFonts w:ascii="仿宋" w:eastAsia="仿宋" w:hAnsi="仿宋" w:cs="Calibri" w:hint="eastAsia"/>
          <w:color w:val="000000"/>
          <w:kern w:val="0"/>
          <w:sz w:val="32"/>
          <w:szCs w:val="32"/>
        </w:rPr>
        <w:t>项目建设期结束、进入正式运营期的第一个年度，暂不对能耗进行考核，单位水量电耗及单位耗氧污染物削减量电耗均以满</w:t>
      </w:r>
      <w:r w:rsidRPr="00AD694F">
        <w:rPr>
          <w:rFonts w:ascii="仿宋" w:eastAsia="仿宋" w:hAnsi="仿宋" w:cs="Calibri" w:hint="eastAsia"/>
          <w:color w:val="000000"/>
          <w:kern w:val="0"/>
          <w:sz w:val="32"/>
          <w:szCs w:val="32"/>
        </w:rPr>
        <w:lastRenderedPageBreak/>
        <w:t>分计算。第二个年度开始，综合第一个年度污水处理量情况，当污水处理量达到设计处理量</w:t>
      </w:r>
      <w:r w:rsidRPr="00AD694F">
        <w:rPr>
          <w:rFonts w:ascii="宋体" w:hAnsi="宋体" w:cs="Calibri" w:hint="eastAsia"/>
          <w:color w:val="000000"/>
          <w:kern w:val="0"/>
          <w:sz w:val="32"/>
          <w:szCs w:val="32"/>
        </w:rPr>
        <w:t>70%</w:t>
      </w:r>
      <w:r w:rsidRPr="00AD694F">
        <w:rPr>
          <w:rFonts w:ascii="仿宋" w:eastAsia="仿宋" w:hAnsi="仿宋" w:cs="Calibri" w:hint="eastAsia"/>
          <w:color w:val="000000"/>
          <w:kern w:val="0"/>
          <w:sz w:val="32"/>
          <w:szCs w:val="32"/>
        </w:rPr>
        <w:t>后，以半年时间月平均值为考评标准，并进行能耗考核。</w:t>
      </w:r>
    </w:p>
    <w:p w:rsidR="00AD694F" w:rsidRPr="00AD694F" w:rsidRDefault="00AD694F" w:rsidP="00AD694F">
      <w:pPr>
        <w:widowControl/>
        <w:shd w:val="clear" w:color="auto" w:fill="FFFFFF"/>
        <w:spacing w:line="540" w:lineRule="atLeast"/>
        <w:ind w:firstLine="643"/>
        <w:rPr>
          <w:rFonts w:cs="Calibri"/>
          <w:color w:val="000000"/>
          <w:kern w:val="0"/>
          <w:szCs w:val="21"/>
        </w:rPr>
      </w:pP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能耗数据表（</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r w:rsidRPr="00AD694F">
        <w:rPr>
          <w:rFonts w:ascii="仿宋" w:eastAsia="仿宋" w:hAnsi="仿宋" w:cs="Calibri" w:hint="eastAsia"/>
          <w:color w:val="000000"/>
          <w:kern w:val="0"/>
          <w:sz w:val="32"/>
          <w:szCs w:val="32"/>
        </w:rPr>
        <w:t>污水处理运行能耗一览表填写完整（包括单位水量耗电、单位污染物耗电）真实、准确得</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40" w:lineRule="atLeast"/>
        <w:ind w:firstLine="640"/>
        <w:rPr>
          <w:rFonts w:cs="Calibri"/>
          <w:color w:val="000000"/>
          <w:kern w:val="0"/>
          <w:szCs w:val="21"/>
        </w:rPr>
      </w:pP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）单位水量电耗数据不真实，计算不准确，扣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40" w:lineRule="atLeast"/>
        <w:rPr>
          <w:rFonts w:cs="Calibri"/>
          <w:color w:val="000000"/>
          <w:kern w:val="0"/>
          <w:szCs w:val="21"/>
        </w:rPr>
      </w:pPr>
      <w:r w:rsidRPr="00AD694F">
        <w:rPr>
          <w:rFonts w:ascii="宋体" w:hAnsi="宋体" w:cs="Calibri" w:hint="eastAsia"/>
          <w:color w:val="000000"/>
          <w:kern w:val="0"/>
          <w:sz w:val="32"/>
          <w:szCs w:val="32"/>
        </w:rPr>
        <w:t>    </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）单位耗氧污染物耗电数据不真实，计算不准确，扣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40" w:lineRule="atLeast"/>
        <w:ind w:firstLine="643"/>
        <w:rPr>
          <w:rFonts w:cs="Calibri"/>
          <w:color w:val="000000"/>
          <w:kern w:val="0"/>
          <w:szCs w:val="21"/>
        </w:rPr>
      </w:pP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单位水量电耗（</w:t>
      </w:r>
      <w:r w:rsidRPr="00AD694F">
        <w:rPr>
          <w:rFonts w:ascii="宋体" w:hAnsi="宋体" w:cs="Calibri" w:hint="eastAsia"/>
          <w:b/>
          <w:bCs/>
          <w:color w:val="000000"/>
          <w:kern w:val="0"/>
          <w:sz w:val="32"/>
          <w:szCs w:val="32"/>
        </w:rPr>
        <w:t>4</w:t>
      </w:r>
      <w:r w:rsidRPr="00AD694F">
        <w:rPr>
          <w:rFonts w:ascii="仿宋" w:eastAsia="仿宋" w:hAnsi="仿宋" w:cs="Calibri" w:hint="eastAsia"/>
          <w:b/>
          <w:bCs/>
          <w:color w:val="000000"/>
          <w:kern w:val="0"/>
          <w:sz w:val="32"/>
          <w:szCs w:val="32"/>
        </w:rPr>
        <w:t>分）。</w:t>
      </w:r>
      <w:r w:rsidRPr="00AD694F">
        <w:rPr>
          <w:rFonts w:ascii="仿宋" w:eastAsia="仿宋" w:hAnsi="仿宋" w:cs="Calibri" w:hint="eastAsia"/>
          <w:color w:val="000000"/>
          <w:kern w:val="0"/>
          <w:sz w:val="32"/>
          <w:szCs w:val="32"/>
        </w:rPr>
        <w:t>污水处理</w:t>
      </w:r>
      <w:proofErr w:type="gramStart"/>
      <w:r w:rsidRPr="00AD694F">
        <w:rPr>
          <w:rFonts w:ascii="仿宋" w:eastAsia="仿宋" w:hAnsi="仿宋" w:cs="Calibri" w:hint="eastAsia"/>
          <w:color w:val="000000"/>
          <w:kern w:val="0"/>
          <w:sz w:val="32"/>
          <w:szCs w:val="32"/>
        </w:rPr>
        <w:t>厂单位</w:t>
      </w:r>
      <w:proofErr w:type="gramEnd"/>
      <w:r w:rsidRPr="00AD694F">
        <w:rPr>
          <w:rFonts w:ascii="仿宋" w:eastAsia="仿宋" w:hAnsi="仿宋" w:cs="Calibri" w:hint="eastAsia"/>
          <w:color w:val="000000"/>
          <w:kern w:val="0"/>
          <w:sz w:val="32"/>
          <w:szCs w:val="32"/>
        </w:rPr>
        <w:t>水量电耗分类表（不包括污泥处置用电，单位：</w:t>
      </w:r>
      <w:r w:rsidRPr="00AD694F">
        <w:rPr>
          <w:rFonts w:ascii="宋体" w:hAnsi="宋体" w:cs="Calibri" w:hint="eastAsia"/>
          <w:color w:val="000000"/>
          <w:kern w:val="0"/>
          <w:sz w:val="32"/>
          <w:szCs w:val="32"/>
        </w:rPr>
        <w:t>kw</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h</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m</w:t>
      </w:r>
      <w:r w:rsidRPr="00AD694F">
        <w:rPr>
          <w:rFonts w:ascii="宋体" w:hAnsi="宋体" w:cs="Calibri" w:hint="eastAsia"/>
          <w:color w:val="000000"/>
          <w:kern w:val="0"/>
          <w:sz w:val="32"/>
          <w:szCs w:val="32"/>
          <w:vertAlign w:val="superscript"/>
        </w:rPr>
        <w:t>3</w:t>
      </w:r>
      <w:r w:rsidRPr="00AD694F">
        <w:rPr>
          <w:rFonts w:ascii="仿宋" w:eastAsia="仿宋" w:hAnsi="仿宋" w:cs="Calibri" w:hint="eastAsia"/>
          <w:color w:val="000000"/>
          <w:kern w:val="0"/>
          <w:sz w:val="32"/>
          <w:szCs w:val="32"/>
        </w:rPr>
        <w:t>）</w:t>
      </w:r>
    </w:p>
    <w:tbl>
      <w:tblPr>
        <w:tblW w:w="9240" w:type="dxa"/>
        <w:tblInd w:w="213" w:type="dxa"/>
        <w:shd w:val="clear" w:color="auto" w:fill="FFFFFF"/>
        <w:tblCellMar>
          <w:left w:w="0" w:type="dxa"/>
          <w:right w:w="0" w:type="dxa"/>
        </w:tblCellMar>
        <w:tblLook w:val="04A0" w:firstRow="1" w:lastRow="0" w:firstColumn="1" w:lastColumn="0" w:noHBand="0" w:noVBand="1"/>
      </w:tblPr>
      <w:tblGrid>
        <w:gridCol w:w="2055"/>
        <w:gridCol w:w="1800"/>
        <w:gridCol w:w="1708"/>
        <w:gridCol w:w="1926"/>
        <w:gridCol w:w="1751"/>
      </w:tblGrid>
      <w:tr w:rsidR="00AD694F" w:rsidRPr="00AD694F" w:rsidTr="00AD694F">
        <w:tc>
          <w:tcPr>
            <w:tcW w:w="20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420" w:lineRule="atLeast"/>
              <w:jc w:val="center"/>
              <w:rPr>
                <w:rFonts w:cs="Calibri" w:hint="eastAsia"/>
                <w:kern w:val="0"/>
                <w:szCs w:val="21"/>
              </w:rPr>
            </w:pPr>
            <w:r w:rsidRPr="00AD694F">
              <w:rPr>
                <w:rFonts w:ascii="仿宋" w:eastAsia="仿宋" w:hAnsi="仿宋" w:cs="Calibri" w:hint="eastAsia"/>
                <w:kern w:val="0"/>
                <w:sz w:val="28"/>
                <w:szCs w:val="28"/>
              </w:rPr>
              <w:t>设计规模</w:t>
            </w:r>
          </w:p>
          <w:p w:rsidR="00AD694F" w:rsidRPr="00AD694F" w:rsidRDefault="00AD694F" w:rsidP="00AD694F">
            <w:pPr>
              <w:widowControl/>
              <w:spacing w:line="420" w:lineRule="atLeast"/>
              <w:jc w:val="center"/>
              <w:rPr>
                <w:rFonts w:cs="Calibri"/>
                <w:kern w:val="0"/>
                <w:szCs w:val="21"/>
              </w:rPr>
            </w:pPr>
            <w:r w:rsidRPr="00AD694F">
              <w:rPr>
                <w:rFonts w:ascii="宋体" w:hAnsi="宋体" w:cs="Calibri" w:hint="eastAsia"/>
                <w:kern w:val="0"/>
                <w:sz w:val="28"/>
                <w:szCs w:val="28"/>
              </w:rPr>
              <w:t>(</w:t>
            </w:r>
            <w:r w:rsidRPr="00AD694F">
              <w:rPr>
                <w:rFonts w:ascii="仿宋" w:eastAsia="仿宋" w:hAnsi="仿宋" w:cs="Calibri" w:hint="eastAsia"/>
                <w:kern w:val="0"/>
                <w:sz w:val="28"/>
                <w:szCs w:val="28"/>
              </w:rPr>
              <w:t>万</w:t>
            </w:r>
            <w:r w:rsidRPr="00AD694F">
              <w:rPr>
                <w:rFonts w:ascii="宋体" w:hAnsi="宋体" w:cs="Calibri" w:hint="eastAsia"/>
                <w:kern w:val="0"/>
                <w:sz w:val="28"/>
                <w:szCs w:val="28"/>
              </w:rPr>
              <w:t>m</w:t>
            </w:r>
            <w:r w:rsidRPr="00AD694F">
              <w:rPr>
                <w:rFonts w:ascii="宋体" w:hAnsi="宋体" w:cs="Calibri" w:hint="eastAsia"/>
                <w:kern w:val="0"/>
                <w:sz w:val="28"/>
                <w:szCs w:val="28"/>
                <w:vertAlign w:val="superscript"/>
              </w:rPr>
              <w:t>3</w:t>
            </w:r>
            <w:r w:rsidRPr="00AD694F">
              <w:rPr>
                <w:rFonts w:ascii="宋体" w:hAnsi="宋体" w:cs="Calibri" w:hint="eastAsia"/>
                <w:kern w:val="0"/>
                <w:sz w:val="28"/>
                <w:szCs w:val="28"/>
              </w:rPr>
              <w:t>/d)</w:t>
            </w:r>
          </w:p>
        </w:tc>
        <w:tc>
          <w:tcPr>
            <w:tcW w:w="18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420" w:lineRule="atLeast"/>
              <w:jc w:val="center"/>
              <w:rPr>
                <w:rFonts w:cs="Calibri"/>
                <w:kern w:val="0"/>
                <w:szCs w:val="21"/>
              </w:rPr>
            </w:pPr>
            <w:r w:rsidRPr="00AD694F">
              <w:rPr>
                <w:rFonts w:ascii="仿宋" w:eastAsia="仿宋" w:hAnsi="仿宋" w:cs="Calibri" w:hint="eastAsia"/>
                <w:kern w:val="0"/>
                <w:sz w:val="28"/>
                <w:szCs w:val="28"/>
              </w:rPr>
              <w:t>规模≤</w:t>
            </w:r>
            <w:r w:rsidRPr="00AD694F">
              <w:rPr>
                <w:rFonts w:ascii="宋体" w:hAnsi="宋体" w:cs="Calibri" w:hint="eastAsia"/>
                <w:kern w:val="0"/>
                <w:sz w:val="28"/>
                <w:szCs w:val="28"/>
              </w:rPr>
              <w:t>4</w:t>
            </w:r>
          </w:p>
        </w:tc>
        <w:tc>
          <w:tcPr>
            <w:tcW w:w="1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420" w:lineRule="atLeast"/>
              <w:jc w:val="center"/>
              <w:rPr>
                <w:rFonts w:cs="Calibri"/>
                <w:kern w:val="0"/>
                <w:szCs w:val="21"/>
              </w:rPr>
            </w:pPr>
            <w:r w:rsidRPr="00AD694F">
              <w:rPr>
                <w:rFonts w:ascii="宋体" w:hAnsi="宋体" w:cs="Calibri" w:hint="eastAsia"/>
                <w:kern w:val="0"/>
                <w:sz w:val="28"/>
                <w:szCs w:val="28"/>
              </w:rPr>
              <w:t>4</w:t>
            </w:r>
            <w:r w:rsidRPr="00AD694F">
              <w:rPr>
                <w:rFonts w:ascii="仿宋" w:eastAsia="仿宋" w:hAnsi="仿宋" w:cs="Calibri" w:hint="eastAsia"/>
                <w:kern w:val="0"/>
                <w:sz w:val="28"/>
                <w:szCs w:val="28"/>
              </w:rPr>
              <w:t>＜规模＜</w:t>
            </w:r>
            <w:r w:rsidRPr="00AD694F">
              <w:rPr>
                <w:rFonts w:ascii="宋体" w:hAnsi="宋体" w:cs="Calibri" w:hint="eastAsia"/>
                <w:kern w:val="0"/>
                <w:sz w:val="28"/>
                <w:szCs w:val="28"/>
              </w:rPr>
              <w:t>10</w:t>
            </w:r>
          </w:p>
        </w:tc>
        <w:tc>
          <w:tcPr>
            <w:tcW w:w="19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420" w:lineRule="atLeast"/>
              <w:jc w:val="center"/>
              <w:rPr>
                <w:rFonts w:cs="Calibri"/>
                <w:kern w:val="0"/>
                <w:szCs w:val="21"/>
              </w:rPr>
            </w:pPr>
            <w:r w:rsidRPr="00AD694F">
              <w:rPr>
                <w:rFonts w:ascii="宋体" w:hAnsi="宋体" w:cs="Calibri" w:hint="eastAsia"/>
                <w:kern w:val="0"/>
                <w:sz w:val="28"/>
                <w:szCs w:val="28"/>
              </w:rPr>
              <w:t>10</w:t>
            </w:r>
            <w:r w:rsidRPr="00AD694F">
              <w:rPr>
                <w:rFonts w:ascii="仿宋" w:eastAsia="仿宋" w:hAnsi="仿宋" w:cs="Calibri" w:hint="eastAsia"/>
                <w:kern w:val="0"/>
                <w:sz w:val="28"/>
                <w:szCs w:val="28"/>
              </w:rPr>
              <w:t>≤规模＜</w:t>
            </w:r>
            <w:r w:rsidRPr="00AD694F">
              <w:rPr>
                <w:rFonts w:ascii="宋体" w:hAnsi="宋体" w:cs="Calibri" w:hint="eastAsia"/>
                <w:kern w:val="0"/>
                <w:sz w:val="28"/>
                <w:szCs w:val="28"/>
              </w:rPr>
              <w:t>40</w:t>
            </w:r>
          </w:p>
        </w:tc>
        <w:tc>
          <w:tcPr>
            <w:tcW w:w="17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420" w:lineRule="atLeast"/>
              <w:jc w:val="center"/>
              <w:rPr>
                <w:rFonts w:cs="Calibri"/>
                <w:kern w:val="0"/>
                <w:szCs w:val="21"/>
              </w:rPr>
            </w:pPr>
            <w:r w:rsidRPr="00AD694F">
              <w:rPr>
                <w:rFonts w:ascii="仿宋" w:eastAsia="仿宋" w:hAnsi="仿宋" w:cs="Calibri" w:hint="eastAsia"/>
                <w:kern w:val="0"/>
                <w:sz w:val="28"/>
                <w:szCs w:val="28"/>
              </w:rPr>
              <w:t>规模≥</w:t>
            </w:r>
            <w:r w:rsidRPr="00AD694F">
              <w:rPr>
                <w:rFonts w:ascii="宋体" w:hAnsi="宋体" w:cs="Calibri" w:hint="eastAsia"/>
                <w:kern w:val="0"/>
                <w:sz w:val="28"/>
                <w:szCs w:val="28"/>
              </w:rPr>
              <w:t>40 </w:t>
            </w:r>
          </w:p>
        </w:tc>
      </w:tr>
      <w:tr w:rsidR="00AD694F" w:rsidRPr="00AD694F" w:rsidTr="00AD694F">
        <w:trPr>
          <w:trHeight w:val="1064"/>
        </w:trPr>
        <w:tc>
          <w:tcPr>
            <w:tcW w:w="20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420" w:lineRule="atLeast"/>
              <w:jc w:val="center"/>
              <w:rPr>
                <w:rFonts w:cs="Calibri" w:hint="eastAsia"/>
                <w:kern w:val="0"/>
                <w:szCs w:val="21"/>
              </w:rPr>
            </w:pPr>
            <w:r w:rsidRPr="00AD694F">
              <w:rPr>
                <w:rFonts w:ascii="仿宋" w:eastAsia="仿宋" w:hAnsi="仿宋" w:cs="Calibri" w:hint="eastAsia"/>
                <w:kern w:val="0"/>
                <w:sz w:val="28"/>
                <w:szCs w:val="28"/>
              </w:rPr>
              <w:t>执行一级</w:t>
            </w:r>
            <w:r w:rsidRPr="00AD694F">
              <w:rPr>
                <w:rFonts w:ascii="宋体" w:hAnsi="宋体" w:cs="Calibri" w:hint="eastAsia"/>
                <w:kern w:val="0"/>
                <w:sz w:val="28"/>
                <w:szCs w:val="28"/>
              </w:rPr>
              <w:t>A</w:t>
            </w:r>
          </w:p>
          <w:p w:rsidR="00AD694F" w:rsidRPr="00AD694F" w:rsidRDefault="00AD694F" w:rsidP="00AD694F">
            <w:pPr>
              <w:widowControl/>
              <w:spacing w:line="420" w:lineRule="atLeast"/>
              <w:jc w:val="center"/>
              <w:rPr>
                <w:rFonts w:cs="Calibri"/>
                <w:kern w:val="0"/>
                <w:szCs w:val="21"/>
              </w:rPr>
            </w:pPr>
            <w:r w:rsidRPr="00AD694F">
              <w:rPr>
                <w:rFonts w:ascii="仿宋" w:eastAsia="仿宋" w:hAnsi="仿宋" w:cs="Calibri" w:hint="eastAsia"/>
                <w:kern w:val="0"/>
                <w:sz w:val="28"/>
                <w:szCs w:val="28"/>
              </w:rPr>
              <w:t>执行一级</w:t>
            </w:r>
            <w:r w:rsidRPr="00AD694F">
              <w:rPr>
                <w:rFonts w:ascii="宋体" w:hAnsi="宋体" w:cs="Calibri" w:hint="eastAsia"/>
                <w:kern w:val="0"/>
                <w:sz w:val="28"/>
                <w:szCs w:val="28"/>
              </w:rPr>
              <w:t>B</w:t>
            </w:r>
          </w:p>
          <w:p w:rsidR="00AD694F" w:rsidRPr="00AD694F" w:rsidRDefault="00AD694F" w:rsidP="00AD694F">
            <w:pPr>
              <w:widowControl/>
              <w:spacing w:line="420" w:lineRule="atLeast"/>
              <w:jc w:val="center"/>
              <w:rPr>
                <w:rFonts w:cs="Calibri"/>
                <w:kern w:val="0"/>
                <w:szCs w:val="21"/>
              </w:rPr>
            </w:pPr>
            <w:r w:rsidRPr="00AD694F">
              <w:rPr>
                <w:rFonts w:ascii="仿宋" w:eastAsia="仿宋" w:hAnsi="仿宋" w:cs="Calibri" w:hint="eastAsia"/>
                <w:kern w:val="0"/>
                <w:sz w:val="28"/>
                <w:szCs w:val="28"/>
              </w:rPr>
              <w:t>执行二级</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420" w:lineRule="atLeast"/>
              <w:jc w:val="center"/>
              <w:rPr>
                <w:rFonts w:cs="Calibri"/>
                <w:kern w:val="0"/>
                <w:szCs w:val="21"/>
              </w:rPr>
            </w:pPr>
            <w:r w:rsidRPr="00AD694F">
              <w:rPr>
                <w:rFonts w:cs="Calibri"/>
                <w:kern w:val="0"/>
                <w:szCs w:val="21"/>
              </w:rPr>
              <w:t> </w:t>
            </w:r>
          </w:p>
        </w:tc>
        <w:tc>
          <w:tcPr>
            <w:tcW w:w="1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420" w:lineRule="atLeast"/>
              <w:jc w:val="center"/>
              <w:rPr>
                <w:rFonts w:cs="Calibri"/>
                <w:kern w:val="0"/>
                <w:szCs w:val="21"/>
              </w:rPr>
            </w:pPr>
            <w:r w:rsidRPr="00AD694F">
              <w:rPr>
                <w:rFonts w:cs="Calibri"/>
                <w:kern w:val="0"/>
                <w:szCs w:val="21"/>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420" w:lineRule="atLeast"/>
              <w:jc w:val="center"/>
              <w:rPr>
                <w:rFonts w:cs="Calibri"/>
                <w:kern w:val="0"/>
                <w:szCs w:val="21"/>
              </w:rPr>
            </w:pPr>
            <w:r w:rsidRPr="00AD694F">
              <w:rPr>
                <w:rFonts w:cs="Calibri"/>
                <w:kern w:val="0"/>
                <w:szCs w:val="21"/>
              </w:rPr>
              <w:t> </w:t>
            </w:r>
          </w:p>
        </w:tc>
        <w:tc>
          <w:tcPr>
            <w:tcW w:w="17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420" w:lineRule="atLeast"/>
              <w:jc w:val="center"/>
              <w:rPr>
                <w:rFonts w:cs="Calibri"/>
                <w:kern w:val="0"/>
                <w:szCs w:val="21"/>
              </w:rPr>
            </w:pPr>
            <w:r w:rsidRPr="00AD694F">
              <w:rPr>
                <w:rFonts w:cs="Calibri"/>
                <w:kern w:val="0"/>
                <w:szCs w:val="21"/>
              </w:rPr>
              <w:t> </w:t>
            </w:r>
          </w:p>
        </w:tc>
      </w:tr>
    </w:tbl>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考核方法：低于规定范围下限，得</w:t>
      </w:r>
      <w:r w:rsidRPr="00AD694F">
        <w:rPr>
          <w:rFonts w:ascii="宋体" w:hAnsi="宋体" w:cs="Calibri" w:hint="eastAsia"/>
          <w:color w:val="000000"/>
          <w:kern w:val="0"/>
          <w:sz w:val="32"/>
          <w:szCs w:val="32"/>
        </w:rPr>
        <w:t>4</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电耗指标区间的得分</w:t>
      </w:r>
      <w:r w:rsidRPr="00AD694F">
        <w:rPr>
          <w:rFonts w:ascii="宋体" w:hAnsi="宋体" w:cs="Calibri" w:hint="eastAsia"/>
          <w:color w:val="000000"/>
          <w:kern w:val="0"/>
          <w:sz w:val="32"/>
          <w:szCs w:val="32"/>
        </w:rPr>
        <w:t>=4*</w:t>
      </w:r>
      <w:r w:rsidRPr="00AD694F">
        <w:rPr>
          <w:rFonts w:ascii="仿宋" w:eastAsia="仿宋" w:hAnsi="仿宋" w:cs="Calibri" w:hint="eastAsia"/>
          <w:color w:val="000000"/>
          <w:kern w:val="0"/>
          <w:sz w:val="32"/>
          <w:szCs w:val="32"/>
        </w:rPr>
        <w:t>【（下限一实际）／（下限）】</w:t>
      </w:r>
    </w:p>
    <w:p w:rsidR="00AD694F" w:rsidRPr="00AD694F" w:rsidRDefault="00AD694F" w:rsidP="00AD694F">
      <w:pPr>
        <w:widowControl/>
        <w:shd w:val="clear" w:color="auto" w:fill="FFFFFF"/>
        <w:spacing w:line="560" w:lineRule="atLeast"/>
        <w:ind w:firstLine="643"/>
        <w:rPr>
          <w:rFonts w:cs="Calibri"/>
          <w:color w:val="000000"/>
          <w:kern w:val="0"/>
          <w:szCs w:val="21"/>
        </w:rPr>
      </w:pPr>
      <w:r w:rsidRPr="00AD694F">
        <w:rPr>
          <w:rFonts w:ascii="宋体" w:hAnsi="宋体" w:cs="Calibri" w:hint="eastAsia"/>
          <w:b/>
          <w:bCs/>
          <w:color w:val="000000"/>
          <w:kern w:val="0"/>
          <w:sz w:val="32"/>
          <w:szCs w:val="32"/>
        </w:rPr>
        <w:t>3.</w:t>
      </w:r>
      <w:r w:rsidRPr="00AD694F">
        <w:rPr>
          <w:rFonts w:ascii="仿宋" w:eastAsia="仿宋" w:hAnsi="仿宋" w:cs="Calibri" w:hint="eastAsia"/>
          <w:b/>
          <w:bCs/>
          <w:color w:val="000000"/>
          <w:kern w:val="0"/>
          <w:sz w:val="32"/>
          <w:szCs w:val="32"/>
        </w:rPr>
        <w:t>单位耗氧污染物削减量电耗（</w:t>
      </w:r>
      <w:r w:rsidRPr="00AD694F">
        <w:rPr>
          <w:rFonts w:ascii="宋体" w:hAnsi="宋体" w:cs="Calibri" w:hint="eastAsia"/>
          <w:b/>
          <w:bCs/>
          <w:color w:val="000000"/>
          <w:kern w:val="0"/>
          <w:sz w:val="32"/>
          <w:szCs w:val="32"/>
        </w:rPr>
        <w:t>4</w:t>
      </w:r>
      <w:r w:rsidRPr="00AD694F">
        <w:rPr>
          <w:rFonts w:ascii="仿宋" w:eastAsia="仿宋" w:hAnsi="仿宋" w:cs="Calibri" w:hint="eastAsia"/>
          <w:b/>
          <w:bCs/>
          <w:color w:val="000000"/>
          <w:kern w:val="0"/>
          <w:sz w:val="32"/>
          <w:szCs w:val="32"/>
        </w:rPr>
        <w:t>分）。</w:t>
      </w:r>
      <w:r w:rsidRPr="00AD694F">
        <w:rPr>
          <w:rFonts w:ascii="仿宋" w:eastAsia="仿宋" w:hAnsi="仿宋" w:cs="Calibri" w:hint="eastAsia"/>
          <w:color w:val="000000"/>
          <w:kern w:val="0"/>
          <w:sz w:val="32"/>
          <w:szCs w:val="32"/>
        </w:rPr>
        <w:t>污染物主要采用</w:t>
      </w:r>
      <w:r w:rsidRPr="00AD694F">
        <w:rPr>
          <w:rFonts w:ascii="宋体" w:hAnsi="宋体" w:cs="Calibri" w:hint="eastAsia"/>
          <w:color w:val="000000"/>
          <w:kern w:val="0"/>
          <w:sz w:val="32"/>
          <w:szCs w:val="32"/>
        </w:rPr>
        <w:t>COD</w:t>
      </w:r>
      <w:r w:rsidRPr="00AD694F">
        <w:rPr>
          <w:rFonts w:ascii="仿宋" w:eastAsia="仿宋" w:hAnsi="仿宋" w:cs="Calibri" w:hint="eastAsia"/>
          <w:color w:val="000000"/>
          <w:kern w:val="0"/>
          <w:sz w:val="32"/>
          <w:szCs w:val="32"/>
        </w:rPr>
        <w:t>与氨氮作为计算指标。</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各污水处理</w:t>
      </w:r>
      <w:proofErr w:type="gramStart"/>
      <w:r w:rsidRPr="00AD694F">
        <w:rPr>
          <w:rFonts w:ascii="仿宋" w:eastAsia="仿宋" w:hAnsi="仿宋" w:cs="Calibri" w:hint="eastAsia"/>
          <w:color w:val="000000"/>
          <w:kern w:val="0"/>
          <w:sz w:val="32"/>
          <w:szCs w:val="32"/>
        </w:rPr>
        <w:t>厂单位</w:t>
      </w:r>
      <w:proofErr w:type="gramEnd"/>
      <w:r w:rsidRPr="00AD694F">
        <w:rPr>
          <w:rFonts w:ascii="仿宋" w:eastAsia="仿宋" w:hAnsi="仿宋" w:cs="Calibri" w:hint="eastAsia"/>
          <w:color w:val="000000"/>
          <w:kern w:val="0"/>
          <w:sz w:val="32"/>
          <w:szCs w:val="32"/>
        </w:rPr>
        <w:t>耗氧污染物削减电耗分类表（不包括污泥处理用电，</w:t>
      </w:r>
      <w:r w:rsidRPr="00AD694F">
        <w:rPr>
          <w:rFonts w:ascii="宋体" w:hAnsi="宋体" w:cs="Calibri" w:hint="eastAsia"/>
          <w:color w:val="000000"/>
          <w:kern w:val="0"/>
          <w:sz w:val="32"/>
          <w:szCs w:val="32"/>
        </w:rPr>
        <w:t>kw</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h/kg</w:t>
      </w:r>
      <w:r w:rsidRPr="00AD694F">
        <w:rPr>
          <w:rFonts w:ascii="仿宋" w:eastAsia="仿宋" w:hAnsi="仿宋" w:cs="Calibri" w:hint="eastAsia"/>
          <w:color w:val="000000"/>
          <w:kern w:val="0"/>
          <w:sz w:val="32"/>
          <w:szCs w:val="32"/>
        </w:rPr>
        <w:t>）</w:t>
      </w:r>
    </w:p>
    <w:tbl>
      <w:tblPr>
        <w:tblW w:w="9240" w:type="dxa"/>
        <w:tblInd w:w="213" w:type="dxa"/>
        <w:shd w:val="clear" w:color="auto" w:fill="FFFFFF"/>
        <w:tblCellMar>
          <w:left w:w="0" w:type="dxa"/>
          <w:right w:w="0" w:type="dxa"/>
        </w:tblCellMar>
        <w:tblLook w:val="04A0" w:firstRow="1" w:lastRow="0" w:firstColumn="1" w:lastColumn="0" w:noHBand="0" w:noVBand="1"/>
      </w:tblPr>
      <w:tblGrid>
        <w:gridCol w:w="1712"/>
        <w:gridCol w:w="1925"/>
        <w:gridCol w:w="1926"/>
        <w:gridCol w:w="1926"/>
        <w:gridCol w:w="1751"/>
      </w:tblGrid>
      <w:tr w:rsidR="00AD694F" w:rsidRPr="00AD694F" w:rsidTr="00AD694F">
        <w:tc>
          <w:tcPr>
            <w:tcW w:w="17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420" w:lineRule="atLeast"/>
              <w:jc w:val="center"/>
              <w:rPr>
                <w:rFonts w:cs="Calibri" w:hint="eastAsia"/>
                <w:kern w:val="0"/>
                <w:szCs w:val="21"/>
              </w:rPr>
            </w:pPr>
            <w:r w:rsidRPr="00AD694F">
              <w:rPr>
                <w:rFonts w:ascii="仿宋" w:eastAsia="仿宋" w:hAnsi="仿宋" w:cs="Calibri" w:hint="eastAsia"/>
                <w:kern w:val="0"/>
                <w:sz w:val="28"/>
                <w:szCs w:val="28"/>
              </w:rPr>
              <w:t>设计规模</w:t>
            </w:r>
          </w:p>
          <w:p w:rsidR="00AD694F" w:rsidRPr="00AD694F" w:rsidRDefault="00AD694F" w:rsidP="00AD694F">
            <w:pPr>
              <w:widowControl/>
              <w:spacing w:line="420" w:lineRule="atLeast"/>
              <w:jc w:val="center"/>
              <w:rPr>
                <w:rFonts w:cs="Calibri"/>
                <w:kern w:val="0"/>
                <w:szCs w:val="21"/>
              </w:rPr>
            </w:pPr>
            <w:r w:rsidRPr="00AD694F">
              <w:rPr>
                <w:rFonts w:ascii="宋体" w:hAnsi="宋体" w:cs="Calibri" w:hint="eastAsia"/>
                <w:kern w:val="0"/>
                <w:sz w:val="28"/>
                <w:szCs w:val="28"/>
              </w:rPr>
              <w:lastRenderedPageBreak/>
              <w:t>(</w:t>
            </w:r>
            <w:r w:rsidRPr="00AD694F">
              <w:rPr>
                <w:rFonts w:ascii="仿宋" w:eastAsia="仿宋" w:hAnsi="仿宋" w:cs="Calibri" w:hint="eastAsia"/>
                <w:kern w:val="0"/>
                <w:sz w:val="28"/>
                <w:szCs w:val="28"/>
              </w:rPr>
              <w:t>万</w:t>
            </w:r>
            <w:r w:rsidRPr="00AD694F">
              <w:rPr>
                <w:rFonts w:ascii="宋体" w:hAnsi="宋体" w:cs="Calibri" w:hint="eastAsia"/>
                <w:kern w:val="0"/>
                <w:sz w:val="28"/>
                <w:szCs w:val="28"/>
              </w:rPr>
              <w:t>m3/d)</w:t>
            </w:r>
          </w:p>
        </w:tc>
        <w:tc>
          <w:tcPr>
            <w:tcW w:w="19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420" w:lineRule="atLeast"/>
              <w:jc w:val="center"/>
              <w:rPr>
                <w:rFonts w:cs="Calibri"/>
                <w:kern w:val="0"/>
                <w:szCs w:val="21"/>
              </w:rPr>
            </w:pPr>
            <w:r w:rsidRPr="00AD694F">
              <w:rPr>
                <w:rFonts w:ascii="仿宋" w:eastAsia="仿宋" w:hAnsi="仿宋" w:cs="Calibri" w:hint="eastAsia"/>
                <w:kern w:val="0"/>
                <w:sz w:val="28"/>
                <w:szCs w:val="28"/>
              </w:rPr>
              <w:lastRenderedPageBreak/>
              <w:t>规模≤</w:t>
            </w:r>
            <w:r w:rsidRPr="00AD694F">
              <w:rPr>
                <w:rFonts w:ascii="宋体" w:hAnsi="宋体" w:cs="Calibri" w:hint="eastAsia"/>
                <w:kern w:val="0"/>
                <w:sz w:val="28"/>
                <w:szCs w:val="28"/>
              </w:rPr>
              <w:t>4</w:t>
            </w:r>
          </w:p>
        </w:tc>
        <w:tc>
          <w:tcPr>
            <w:tcW w:w="19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420" w:lineRule="atLeast"/>
              <w:jc w:val="center"/>
              <w:rPr>
                <w:rFonts w:cs="Calibri"/>
                <w:kern w:val="0"/>
                <w:szCs w:val="21"/>
              </w:rPr>
            </w:pPr>
            <w:r w:rsidRPr="00AD694F">
              <w:rPr>
                <w:rFonts w:ascii="宋体" w:hAnsi="宋体" w:cs="Calibri" w:hint="eastAsia"/>
                <w:kern w:val="0"/>
                <w:sz w:val="28"/>
                <w:szCs w:val="28"/>
              </w:rPr>
              <w:t>4</w:t>
            </w:r>
            <w:r w:rsidRPr="00AD694F">
              <w:rPr>
                <w:rFonts w:ascii="仿宋" w:eastAsia="仿宋" w:hAnsi="仿宋" w:cs="Calibri" w:hint="eastAsia"/>
                <w:kern w:val="0"/>
                <w:sz w:val="28"/>
                <w:szCs w:val="28"/>
              </w:rPr>
              <w:t>＜规模＜</w:t>
            </w:r>
            <w:r w:rsidRPr="00AD694F">
              <w:rPr>
                <w:rFonts w:ascii="宋体" w:hAnsi="宋体" w:cs="Calibri" w:hint="eastAsia"/>
                <w:kern w:val="0"/>
                <w:sz w:val="28"/>
                <w:szCs w:val="28"/>
              </w:rPr>
              <w:t>10</w:t>
            </w:r>
          </w:p>
        </w:tc>
        <w:tc>
          <w:tcPr>
            <w:tcW w:w="19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420" w:lineRule="atLeast"/>
              <w:jc w:val="center"/>
              <w:rPr>
                <w:rFonts w:cs="Calibri"/>
                <w:kern w:val="0"/>
                <w:szCs w:val="21"/>
              </w:rPr>
            </w:pPr>
            <w:r w:rsidRPr="00AD694F">
              <w:rPr>
                <w:rFonts w:ascii="宋体" w:hAnsi="宋体" w:cs="Calibri" w:hint="eastAsia"/>
                <w:kern w:val="0"/>
                <w:sz w:val="28"/>
                <w:szCs w:val="28"/>
              </w:rPr>
              <w:t>10</w:t>
            </w:r>
            <w:r w:rsidRPr="00AD694F">
              <w:rPr>
                <w:rFonts w:ascii="仿宋" w:eastAsia="仿宋" w:hAnsi="仿宋" w:cs="Calibri" w:hint="eastAsia"/>
                <w:kern w:val="0"/>
                <w:sz w:val="28"/>
                <w:szCs w:val="28"/>
              </w:rPr>
              <w:t>≤规模＜</w:t>
            </w:r>
            <w:r w:rsidRPr="00AD694F">
              <w:rPr>
                <w:rFonts w:ascii="宋体" w:hAnsi="宋体" w:cs="Calibri" w:hint="eastAsia"/>
                <w:kern w:val="0"/>
                <w:sz w:val="28"/>
                <w:szCs w:val="28"/>
              </w:rPr>
              <w:t>40</w:t>
            </w:r>
          </w:p>
        </w:tc>
        <w:tc>
          <w:tcPr>
            <w:tcW w:w="17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420" w:lineRule="atLeast"/>
              <w:jc w:val="center"/>
              <w:rPr>
                <w:rFonts w:cs="Calibri"/>
                <w:kern w:val="0"/>
                <w:szCs w:val="21"/>
              </w:rPr>
            </w:pPr>
            <w:r w:rsidRPr="00AD694F">
              <w:rPr>
                <w:rFonts w:ascii="仿宋" w:eastAsia="仿宋" w:hAnsi="仿宋" w:cs="Calibri" w:hint="eastAsia"/>
                <w:kern w:val="0"/>
                <w:sz w:val="28"/>
                <w:szCs w:val="28"/>
              </w:rPr>
              <w:t>规模≥</w:t>
            </w:r>
            <w:r w:rsidRPr="00AD694F">
              <w:rPr>
                <w:rFonts w:ascii="宋体" w:hAnsi="宋体" w:cs="Calibri" w:hint="eastAsia"/>
                <w:kern w:val="0"/>
                <w:sz w:val="28"/>
                <w:szCs w:val="28"/>
              </w:rPr>
              <w:t>40 </w:t>
            </w:r>
          </w:p>
        </w:tc>
      </w:tr>
      <w:tr w:rsidR="00AD694F" w:rsidRPr="00AD694F" w:rsidTr="00AD694F">
        <w:trPr>
          <w:trHeight w:val="1325"/>
        </w:trPr>
        <w:tc>
          <w:tcPr>
            <w:tcW w:w="17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420" w:lineRule="atLeast"/>
              <w:jc w:val="center"/>
              <w:rPr>
                <w:rFonts w:cs="Calibri" w:hint="eastAsia"/>
                <w:kern w:val="0"/>
                <w:szCs w:val="21"/>
              </w:rPr>
            </w:pPr>
            <w:r w:rsidRPr="00AD694F">
              <w:rPr>
                <w:rFonts w:ascii="仿宋" w:eastAsia="仿宋" w:hAnsi="仿宋" w:cs="Calibri" w:hint="eastAsia"/>
                <w:kern w:val="0"/>
                <w:sz w:val="28"/>
                <w:szCs w:val="28"/>
              </w:rPr>
              <w:lastRenderedPageBreak/>
              <w:t>执行一级</w:t>
            </w:r>
            <w:r w:rsidRPr="00AD694F">
              <w:rPr>
                <w:rFonts w:ascii="宋体" w:hAnsi="宋体" w:cs="Calibri" w:hint="eastAsia"/>
                <w:kern w:val="0"/>
                <w:sz w:val="28"/>
                <w:szCs w:val="28"/>
              </w:rPr>
              <w:t>A</w:t>
            </w:r>
          </w:p>
          <w:p w:rsidR="00AD694F" w:rsidRPr="00AD694F" w:rsidRDefault="00AD694F" w:rsidP="00AD694F">
            <w:pPr>
              <w:widowControl/>
              <w:spacing w:line="420" w:lineRule="atLeast"/>
              <w:jc w:val="center"/>
              <w:rPr>
                <w:rFonts w:cs="Calibri"/>
                <w:kern w:val="0"/>
                <w:szCs w:val="21"/>
              </w:rPr>
            </w:pPr>
            <w:r w:rsidRPr="00AD694F">
              <w:rPr>
                <w:rFonts w:ascii="仿宋" w:eastAsia="仿宋" w:hAnsi="仿宋" w:cs="Calibri" w:hint="eastAsia"/>
                <w:kern w:val="0"/>
                <w:sz w:val="28"/>
                <w:szCs w:val="28"/>
              </w:rPr>
              <w:t>执行一级</w:t>
            </w:r>
            <w:r w:rsidRPr="00AD694F">
              <w:rPr>
                <w:rFonts w:ascii="宋体" w:hAnsi="宋体" w:cs="Calibri" w:hint="eastAsia"/>
                <w:kern w:val="0"/>
                <w:sz w:val="28"/>
                <w:szCs w:val="28"/>
              </w:rPr>
              <w:t>B</w:t>
            </w:r>
          </w:p>
          <w:p w:rsidR="00AD694F" w:rsidRPr="00AD694F" w:rsidRDefault="00AD694F" w:rsidP="00AD694F">
            <w:pPr>
              <w:widowControl/>
              <w:spacing w:line="420" w:lineRule="atLeast"/>
              <w:jc w:val="center"/>
              <w:rPr>
                <w:rFonts w:cs="Calibri"/>
                <w:kern w:val="0"/>
                <w:szCs w:val="21"/>
              </w:rPr>
            </w:pPr>
            <w:r w:rsidRPr="00AD694F">
              <w:rPr>
                <w:rFonts w:ascii="仿宋" w:eastAsia="仿宋" w:hAnsi="仿宋" w:cs="Calibri" w:hint="eastAsia"/>
                <w:kern w:val="0"/>
                <w:sz w:val="28"/>
                <w:szCs w:val="28"/>
              </w:rPr>
              <w:t>执行二级</w:t>
            </w:r>
          </w:p>
        </w:tc>
        <w:tc>
          <w:tcPr>
            <w:tcW w:w="1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420" w:lineRule="atLeast"/>
              <w:jc w:val="center"/>
              <w:rPr>
                <w:rFonts w:cs="Calibri"/>
                <w:kern w:val="0"/>
                <w:szCs w:val="21"/>
              </w:rPr>
            </w:pPr>
            <w:r w:rsidRPr="00AD694F">
              <w:rPr>
                <w:rFonts w:cs="Calibri"/>
                <w:kern w:val="0"/>
                <w:szCs w:val="21"/>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420" w:lineRule="atLeast"/>
              <w:jc w:val="center"/>
              <w:rPr>
                <w:rFonts w:cs="Calibri"/>
                <w:kern w:val="0"/>
                <w:szCs w:val="21"/>
              </w:rPr>
            </w:pPr>
            <w:r w:rsidRPr="00AD694F">
              <w:rPr>
                <w:rFonts w:cs="Calibri"/>
                <w:kern w:val="0"/>
                <w:szCs w:val="21"/>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420" w:lineRule="atLeast"/>
              <w:jc w:val="center"/>
              <w:rPr>
                <w:rFonts w:cs="Calibri"/>
                <w:kern w:val="0"/>
                <w:szCs w:val="21"/>
              </w:rPr>
            </w:pPr>
            <w:r w:rsidRPr="00AD694F">
              <w:rPr>
                <w:rFonts w:cs="Calibri"/>
                <w:kern w:val="0"/>
                <w:szCs w:val="21"/>
              </w:rPr>
              <w:t> </w:t>
            </w:r>
          </w:p>
        </w:tc>
        <w:tc>
          <w:tcPr>
            <w:tcW w:w="17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420" w:lineRule="atLeast"/>
              <w:jc w:val="center"/>
              <w:rPr>
                <w:rFonts w:cs="Calibri"/>
                <w:kern w:val="0"/>
                <w:szCs w:val="21"/>
              </w:rPr>
            </w:pPr>
            <w:r w:rsidRPr="00AD694F">
              <w:rPr>
                <w:rFonts w:cs="Calibri"/>
                <w:kern w:val="0"/>
                <w:szCs w:val="21"/>
              </w:rPr>
              <w:t> </w:t>
            </w:r>
          </w:p>
        </w:tc>
      </w:tr>
    </w:tbl>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考核方法：低于规定范围下限得</w:t>
      </w:r>
      <w:r w:rsidRPr="00AD694F">
        <w:rPr>
          <w:rFonts w:ascii="宋体" w:hAnsi="宋体" w:cs="Calibri" w:hint="eastAsia"/>
          <w:color w:val="000000"/>
          <w:kern w:val="0"/>
          <w:sz w:val="32"/>
          <w:szCs w:val="32"/>
        </w:rPr>
        <w:t>4</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单位耗氧污染物消减量电耗</w:t>
      </w:r>
      <w:r w:rsidRPr="00AD694F">
        <w:rPr>
          <w:rFonts w:ascii="宋体" w:hAnsi="宋体" w:cs="Calibri" w:hint="eastAsia"/>
          <w:color w:val="000000"/>
          <w:kern w:val="0"/>
          <w:sz w:val="32"/>
          <w:szCs w:val="32"/>
        </w:rPr>
        <w:t>=A/Q</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B</w:t>
      </w:r>
      <w:r w:rsidRPr="00AD694F">
        <w:rPr>
          <w:rFonts w:ascii="宋体" w:hAnsi="宋体" w:cs="Calibri" w:hint="eastAsia"/>
          <w:color w:val="000000"/>
          <w:kern w:val="0"/>
          <w:sz w:val="32"/>
          <w:szCs w:val="32"/>
          <w:vertAlign w:val="subscript"/>
        </w:rPr>
        <w:t>1</w:t>
      </w:r>
      <w:r w:rsidRPr="00AD694F">
        <w:rPr>
          <w:rFonts w:ascii="宋体" w:hAnsi="宋体" w:cs="Calibri" w:hint="eastAsia"/>
          <w:color w:val="000000"/>
          <w:kern w:val="0"/>
          <w:sz w:val="32"/>
          <w:szCs w:val="32"/>
        </w:rPr>
        <w:t>-B </w:t>
      </w:r>
      <w:r w:rsidRPr="00AD694F">
        <w:rPr>
          <w:rFonts w:ascii="宋体" w:hAnsi="宋体" w:cs="Calibri" w:hint="eastAsia"/>
          <w:color w:val="000000"/>
          <w:kern w:val="0"/>
          <w:sz w:val="32"/>
          <w:szCs w:val="32"/>
          <w:vertAlign w:val="subscript"/>
        </w:rPr>
        <w:t>2</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C</w:t>
      </w:r>
      <w:r w:rsidRPr="00AD694F">
        <w:rPr>
          <w:rFonts w:ascii="宋体" w:hAnsi="宋体" w:cs="Calibri" w:hint="eastAsia"/>
          <w:color w:val="000000"/>
          <w:kern w:val="0"/>
          <w:sz w:val="32"/>
          <w:szCs w:val="32"/>
          <w:vertAlign w:val="subscript"/>
        </w:rPr>
        <w:t>1</w:t>
      </w:r>
      <w:r w:rsidRPr="00AD694F">
        <w:rPr>
          <w:rFonts w:ascii="宋体" w:hAnsi="宋体" w:cs="Calibri" w:hint="eastAsia"/>
          <w:color w:val="000000"/>
          <w:kern w:val="0"/>
          <w:sz w:val="32"/>
          <w:szCs w:val="32"/>
        </w:rPr>
        <w:t>-C</w:t>
      </w:r>
      <w:r w:rsidRPr="00AD694F">
        <w:rPr>
          <w:rFonts w:ascii="宋体" w:hAnsi="宋体" w:cs="Calibri" w:hint="eastAsia"/>
          <w:color w:val="000000"/>
          <w:kern w:val="0"/>
          <w:sz w:val="32"/>
          <w:szCs w:val="32"/>
          <w:vertAlign w:val="subscript"/>
        </w:rPr>
        <w:t>2</w:t>
      </w:r>
      <w:r w:rsidRPr="00AD694F">
        <w:rPr>
          <w:rFonts w:ascii="仿宋" w:eastAsia="仿宋" w:hAnsi="仿宋" w:cs="Calibri" w:hint="eastAsia"/>
          <w:color w:val="000000"/>
          <w:kern w:val="0"/>
          <w:sz w:val="32"/>
          <w:szCs w:val="32"/>
        </w:rPr>
        <w:t>）】</w:t>
      </w:r>
    </w:p>
    <w:p w:rsidR="00AD694F" w:rsidRPr="00AD694F" w:rsidRDefault="00AD694F" w:rsidP="00AD694F">
      <w:pPr>
        <w:widowControl/>
        <w:shd w:val="clear" w:color="auto" w:fill="FFFFFF"/>
        <w:spacing w:line="560" w:lineRule="atLeast"/>
        <w:ind w:firstLine="640"/>
        <w:jc w:val="left"/>
        <w:rPr>
          <w:rFonts w:cs="Calibri"/>
          <w:color w:val="000000"/>
          <w:kern w:val="0"/>
          <w:szCs w:val="21"/>
        </w:rPr>
      </w:pPr>
      <w:r w:rsidRPr="00AD694F">
        <w:rPr>
          <w:rFonts w:ascii="宋体" w:hAnsi="宋体" w:cs="Calibri" w:hint="eastAsia"/>
          <w:color w:val="000000"/>
          <w:kern w:val="0"/>
          <w:sz w:val="32"/>
          <w:szCs w:val="32"/>
        </w:rPr>
        <w:t>Q</w:t>
      </w:r>
      <w:r w:rsidRPr="00AD694F">
        <w:rPr>
          <w:rFonts w:ascii="仿宋" w:eastAsia="仿宋" w:hAnsi="仿宋" w:cs="Calibri" w:hint="eastAsia"/>
          <w:color w:val="000000"/>
          <w:kern w:val="0"/>
          <w:sz w:val="32"/>
          <w:szCs w:val="32"/>
        </w:rPr>
        <w:t>：月污水处理量</w:t>
      </w:r>
      <w:r w:rsidRPr="00AD694F">
        <w:rPr>
          <w:rFonts w:ascii="宋体" w:hAnsi="宋体" w:cs="Calibri" w:hint="eastAsia"/>
          <w:color w:val="000000"/>
          <w:kern w:val="0"/>
          <w:sz w:val="32"/>
          <w:szCs w:val="32"/>
        </w:rPr>
        <w:t>    A</w:t>
      </w:r>
      <w:r w:rsidRPr="00AD694F">
        <w:rPr>
          <w:rFonts w:ascii="仿宋" w:eastAsia="仿宋" w:hAnsi="仿宋" w:cs="Calibri" w:hint="eastAsia"/>
          <w:color w:val="000000"/>
          <w:kern w:val="0"/>
          <w:sz w:val="32"/>
          <w:szCs w:val="32"/>
        </w:rPr>
        <w:t>：月总耗电量</w:t>
      </w:r>
    </w:p>
    <w:p w:rsidR="00AD694F" w:rsidRPr="00AD694F" w:rsidRDefault="00AD694F" w:rsidP="00AD694F">
      <w:pPr>
        <w:widowControl/>
        <w:shd w:val="clear" w:color="auto" w:fill="FFFFFF"/>
        <w:spacing w:line="560" w:lineRule="atLeast"/>
        <w:ind w:firstLine="640"/>
        <w:jc w:val="left"/>
        <w:rPr>
          <w:rFonts w:cs="Calibri"/>
          <w:color w:val="000000"/>
          <w:kern w:val="0"/>
          <w:szCs w:val="21"/>
        </w:rPr>
      </w:pPr>
      <w:r w:rsidRPr="00AD694F">
        <w:rPr>
          <w:rFonts w:ascii="宋体" w:hAnsi="宋体" w:cs="Calibri" w:hint="eastAsia"/>
          <w:color w:val="000000"/>
          <w:kern w:val="0"/>
          <w:sz w:val="32"/>
          <w:szCs w:val="32"/>
        </w:rPr>
        <w:t>B</w:t>
      </w:r>
      <w:r w:rsidRPr="00AD694F">
        <w:rPr>
          <w:rFonts w:ascii="宋体" w:hAnsi="宋体" w:cs="Calibri" w:hint="eastAsia"/>
          <w:color w:val="000000"/>
          <w:kern w:val="0"/>
          <w:sz w:val="32"/>
          <w:szCs w:val="32"/>
          <w:vertAlign w:val="subscript"/>
        </w:rPr>
        <w:t>1</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COD</w:t>
      </w:r>
      <w:r w:rsidRPr="00AD694F">
        <w:rPr>
          <w:rFonts w:ascii="仿宋" w:eastAsia="仿宋" w:hAnsi="仿宋" w:cs="Calibri" w:hint="eastAsia"/>
          <w:color w:val="000000"/>
          <w:kern w:val="0"/>
          <w:sz w:val="32"/>
          <w:szCs w:val="32"/>
        </w:rPr>
        <w:t>月平均进水浓度</w:t>
      </w:r>
      <w:r w:rsidRPr="00AD694F">
        <w:rPr>
          <w:rFonts w:ascii="宋体" w:hAnsi="宋体" w:cs="Calibri" w:hint="eastAsia"/>
          <w:color w:val="000000"/>
          <w:kern w:val="0"/>
          <w:sz w:val="32"/>
          <w:szCs w:val="32"/>
        </w:rPr>
        <w:t>     B</w:t>
      </w:r>
      <w:r w:rsidRPr="00AD694F">
        <w:rPr>
          <w:rFonts w:ascii="宋体" w:hAnsi="宋体" w:cs="Calibri" w:hint="eastAsia"/>
          <w:color w:val="000000"/>
          <w:kern w:val="0"/>
          <w:sz w:val="32"/>
          <w:szCs w:val="32"/>
          <w:vertAlign w:val="subscript"/>
        </w:rPr>
        <w:t>2</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COD</w:t>
      </w:r>
      <w:r w:rsidRPr="00AD694F">
        <w:rPr>
          <w:rFonts w:ascii="仿宋" w:eastAsia="仿宋" w:hAnsi="仿宋" w:cs="Calibri" w:hint="eastAsia"/>
          <w:color w:val="000000"/>
          <w:kern w:val="0"/>
          <w:sz w:val="32"/>
          <w:szCs w:val="32"/>
        </w:rPr>
        <w:t>月平均出水浓度</w:t>
      </w:r>
    </w:p>
    <w:p w:rsidR="00AD694F" w:rsidRPr="00AD694F" w:rsidRDefault="00AD694F" w:rsidP="00AD694F">
      <w:pPr>
        <w:widowControl/>
        <w:shd w:val="clear" w:color="auto" w:fill="FFFFFF"/>
        <w:spacing w:line="560" w:lineRule="atLeast"/>
        <w:ind w:firstLine="640"/>
        <w:jc w:val="left"/>
        <w:rPr>
          <w:rFonts w:cs="Calibri"/>
          <w:color w:val="000000"/>
          <w:kern w:val="0"/>
          <w:szCs w:val="21"/>
        </w:rPr>
      </w:pPr>
      <w:r w:rsidRPr="00AD694F">
        <w:rPr>
          <w:rFonts w:ascii="宋体" w:hAnsi="宋体" w:cs="Calibri" w:hint="eastAsia"/>
          <w:color w:val="000000"/>
          <w:kern w:val="0"/>
          <w:sz w:val="32"/>
          <w:szCs w:val="32"/>
        </w:rPr>
        <w:t>C</w:t>
      </w:r>
      <w:r w:rsidRPr="00AD694F">
        <w:rPr>
          <w:rFonts w:ascii="宋体" w:hAnsi="宋体" w:cs="Calibri" w:hint="eastAsia"/>
          <w:color w:val="000000"/>
          <w:kern w:val="0"/>
          <w:sz w:val="32"/>
          <w:szCs w:val="32"/>
          <w:vertAlign w:val="subscript"/>
        </w:rPr>
        <w:t>1</w:t>
      </w:r>
      <w:r w:rsidRPr="00AD694F">
        <w:rPr>
          <w:rFonts w:ascii="仿宋" w:eastAsia="仿宋" w:hAnsi="仿宋" w:cs="Calibri" w:hint="eastAsia"/>
          <w:color w:val="000000"/>
          <w:kern w:val="0"/>
          <w:sz w:val="32"/>
          <w:szCs w:val="32"/>
        </w:rPr>
        <w:t>：氨氮月平均进水浓度</w:t>
      </w:r>
      <w:r w:rsidRPr="00AD694F">
        <w:rPr>
          <w:rFonts w:ascii="宋体" w:hAnsi="宋体" w:cs="Calibri" w:hint="eastAsia"/>
          <w:color w:val="000000"/>
          <w:kern w:val="0"/>
          <w:sz w:val="32"/>
          <w:szCs w:val="32"/>
        </w:rPr>
        <w:t>    C</w:t>
      </w:r>
      <w:r w:rsidRPr="00AD694F">
        <w:rPr>
          <w:rFonts w:ascii="宋体" w:hAnsi="宋体" w:cs="Calibri" w:hint="eastAsia"/>
          <w:color w:val="000000"/>
          <w:kern w:val="0"/>
          <w:sz w:val="32"/>
          <w:szCs w:val="32"/>
          <w:vertAlign w:val="subscript"/>
        </w:rPr>
        <w:t>2</w:t>
      </w:r>
      <w:r w:rsidRPr="00AD694F">
        <w:rPr>
          <w:rFonts w:ascii="仿宋" w:eastAsia="仿宋" w:hAnsi="仿宋" w:cs="Calibri" w:hint="eastAsia"/>
          <w:color w:val="000000"/>
          <w:kern w:val="0"/>
          <w:sz w:val="32"/>
          <w:szCs w:val="32"/>
        </w:rPr>
        <w:t>：氨氮月平均出水浓度</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黑体" w:eastAsia="黑体" w:hAnsi="黑体" w:cs="Calibri" w:hint="eastAsia"/>
          <w:color w:val="000000"/>
          <w:kern w:val="0"/>
          <w:sz w:val="32"/>
          <w:szCs w:val="32"/>
        </w:rPr>
        <w:t>三、运营管理</w:t>
      </w:r>
      <w:r w:rsidRPr="00AD694F">
        <w:rPr>
          <w:rFonts w:ascii="宋体" w:hAnsi="宋体" w:cs="Calibri" w:hint="eastAsia"/>
          <w:color w:val="000000"/>
          <w:kern w:val="0"/>
          <w:sz w:val="32"/>
          <w:szCs w:val="32"/>
        </w:rPr>
        <w:t>(20</w:t>
      </w:r>
      <w:r w:rsidRPr="00AD694F">
        <w:rPr>
          <w:rFonts w:ascii="黑体" w:eastAsia="黑体" w:hAnsi="黑体" w:cs="Calibri" w:hint="eastAsia"/>
          <w:color w:val="000000"/>
          <w:kern w:val="0"/>
          <w:sz w:val="32"/>
          <w:szCs w:val="32"/>
        </w:rPr>
        <w:t>分</w:t>
      </w:r>
      <w:r w:rsidRPr="00AD694F">
        <w:rPr>
          <w:rFonts w:ascii="宋体" w:hAnsi="宋体" w:cs="Calibri" w:hint="eastAsia"/>
          <w:color w:val="000000"/>
          <w:kern w:val="0"/>
          <w:sz w:val="32"/>
          <w:szCs w:val="32"/>
        </w:rPr>
        <w:t>)</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本标准目前人员配置为建议标准，非强制标准，且截污治污</w:t>
      </w:r>
      <w:r w:rsidRPr="00AD694F">
        <w:rPr>
          <w:rFonts w:ascii="宋体" w:hAnsi="宋体" w:cs="Calibri" w:hint="eastAsia"/>
          <w:color w:val="000000"/>
          <w:kern w:val="0"/>
          <w:sz w:val="32"/>
          <w:szCs w:val="32"/>
        </w:rPr>
        <w:t>PPP</w:t>
      </w:r>
      <w:r w:rsidRPr="00AD694F">
        <w:rPr>
          <w:rFonts w:ascii="仿宋" w:eastAsia="仿宋" w:hAnsi="仿宋" w:cs="Calibri" w:hint="eastAsia"/>
          <w:color w:val="000000"/>
          <w:kern w:val="0"/>
          <w:sz w:val="32"/>
          <w:szCs w:val="32"/>
        </w:rPr>
        <w:t>项目一期工程污水处理</w:t>
      </w:r>
      <w:proofErr w:type="gramStart"/>
      <w:r w:rsidRPr="00AD694F">
        <w:rPr>
          <w:rFonts w:ascii="仿宋" w:eastAsia="仿宋" w:hAnsi="仿宋" w:cs="Calibri" w:hint="eastAsia"/>
          <w:color w:val="000000"/>
          <w:kern w:val="0"/>
          <w:sz w:val="32"/>
          <w:szCs w:val="32"/>
        </w:rPr>
        <w:t>厂设施</w:t>
      </w:r>
      <w:proofErr w:type="gramEnd"/>
      <w:r w:rsidRPr="00AD694F">
        <w:rPr>
          <w:rFonts w:ascii="仿宋" w:eastAsia="仿宋" w:hAnsi="仿宋" w:cs="Calibri" w:hint="eastAsia"/>
          <w:color w:val="000000"/>
          <w:kern w:val="0"/>
          <w:sz w:val="32"/>
          <w:szCs w:val="32"/>
        </w:rPr>
        <w:t>设备比较集中，考虑到减员增效，具体人员配置以运营企业与政府协商为准。本项主要考察的是最终关键岗位的持证率，对于具体人员数量不进行强制要求。</w:t>
      </w:r>
    </w:p>
    <w:p w:rsidR="00AD694F" w:rsidRPr="00AD694F" w:rsidRDefault="00AD694F" w:rsidP="00AD694F">
      <w:pPr>
        <w:widowControl/>
        <w:shd w:val="clear" w:color="auto" w:fill="FFFFFF"/>
        <w:spacing w:line="560" w:lineRule="atLeast"/>
        <w:ind w:firstLine="630"/>
        <w:rPr>
          <w:rFonts w:cs="Calibri"/>
          <w:color w:val="000000"/>
          <w:kern w:val="0"/>
          <w:szCs w:val="21"/>
        </w:rPr>
      </w:pPr>
      <w:r w:rsidRPr="00AD694F">
        <w:rPr>
          <w:rFonts w:ascii="楷体" w:eastAsia="楷体" w:hAnsi="楷体" w:cs="Calibri" w:hint="eastAsia"/>
          <w:b/>
          <w:bCs/>
          <w:color w:val="000000"/>
          <w:kern w:val="0"/>
          <w:sz w:val="32"/>
          <w:szCs w:val="32"/>
        </w:rPr>
        <w:t>（一）人员（</w:t>
      </w:r>
      <w:r w:rsidRPr="00AD694F">
        <w:rPr>
          <w:rFonts w:ascii="宋体" w:hAnsi="宋体" w:cs="Calibri" w:hint="eastAsia"/>
          <w:b/>
          <w:bCs/>
          <w:color w:val="000000"/>
          <w:kern w:val="0"/>
          <w:sz w:val="32"/>
          <w:szCs w:val="32"/>
        </w:rPr>
        <w:t>8</w:t>
      </w:r>
      <w:r w:rsidRPr="00AD694F">
        <w:rPr>
          <w:rFonts w:ascii="楷体" w:eastAsia="楷体" w:hAnsi="楷体" w:cs="Calibri" w:hint="eastAsia"/>
          <w:b/>
          <w:bCs/>
          <w:color w:val="000000"/>
          <w:kern w:val="0"/>
          <w:sz w:val="32"/>
          <w:szCs w:val="32"/>
        </w:rPr>
        <w:t>分）</w:t>
      </w:r>
    </w:p>
    <w:p w:rsidR="00AD694F" w:rsidRPr="00AD694F" w:rsidRDefault="00AD694F" w:rsidP="00AD694F">
      <w:pPr>
        <w:widowControl/>
        <w:shd w:val="clear" w:color="auto" w:fill="FFFFFF"/>
        <w:spacing w:line="560" w:lineRule="atLeast"/>
        <w:ind w:firstLine="643"/>
        <w:rPr>
          <w:rFonts w:cs="Calibri"/>
          <w:color w:val="000000"/>
          <w:kern w:val="0"/>
          <w:szCs w:val="21"/>
        </w:rPr>
      </w:pP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关键岗位人员配置（</w:t>
      </w:r>
      <w:r w:rsidRPr="00AD694F">
        <w:rPr>
          <w:rFonts w:ascii="宋体" w:hAnsi="宋体" w:cs="Calibri" w:hint="eastAsia"/>
          <w:b/>
          <w:bCs/>
          <w:color w:val="000000"/>
          <w:kern w:val="0"/>
          <w:sz w:val="32"/>
          <w:szCs w:val="32"/>
        </w:rPr>
        <w:t>4</w:t>
      </w:r>
      <w:r w:rsidRPr="00AD694F">
        <w:rPr>
          <w:rFonts w:ascii="仿宋" w:eastAsia="仿宋" w:hAnsi="仿宋" w:cs="Calibri" w:hint="eastAsia"/>
          <w:b/>
          <w:bCs/>
          <w:color w:val="000000"/>
          <w:kern w:val="0"/>
          <w:sz w:val="32"/>
          <w:szCs w:val="32"/>
        </w:rPr>
        <w:t>分）。</w:t>
      </w:r>
      <w:r w:rsidRPr="00AD694F">
        <w:rPr>
          <w:rFonts w:ascii="仿宋" w:eastAsia="仿宋" w:hAnsi="仿宋" w:cs="Calibri" w:hint="eastAsia"/>
          <w:color w:val="000000"/>
          <w:kern w:val="0"/>
          <w:sz w:val="32"/>
          <w:szCs w:val="32"/>
        </w:rPr>
        <w:t>按要求配置得</w:t>
      </w:r>
      <w:r w:rsidRPr="00AD694F">
        <w:rPr>
          <w:rFonts w:ascii="宋体" w:hAnsi="宋体" w:cs="Calibri" w:hint="eastAsia"/>
          <w:color w:val="000000"/>
          <w:kern w:val="0"/>
          <w:sz w:val="32"/>
          <w:szCs w:val="32"/>
        </w:rPr>
        <w:t>4</w:t>
      </w:r>
      <w:r w:rsidRPr="00AD694F">
        <w:rPr>
          <w:rFonts w:ascii="仿宋" w:eastAsia="仿宋" w:hAnsi="仿宋" w:cs="Calibri" w:hint="eastAsia"/>
          <w:color w:val="000000"/>
          <w:kern w:val="0"/>
          <w:sz w:val="32"/>
          <w:szCs w:val="32"/>
        </w:rPr>
        <w:t>分，不按要求配置的对应减分。</w:t>
      </w:r>
    </w:p>
    <w:tbl>
      <w:tblPr>
        <w:tblW w:w="10065" w:type="dxa"/>
        <w:shd w:val="clear" w:color="auto" w:fill="FFFFFF"/>
        <w:tblCellMar>
          <w:left w:w="0" w:type="dxa"/>
          <w:right w:w="0" w:type="dxa"/>
        </w:tblCellMar>
        <w:tblLook w:val="04A0" w:firstRow="1" w:lastRow="0" w:firstColumn="1" w:lastColumn="0" w:noHBand="0" w:noVBand="1"/>
      </w:tblPr>
      <w:tblGrid>
        <w:gridCol w:w="1680"/>
        <w:gridCol w:w="931"/>
        <w:gridCol w:w="1072"/>
        <w:gridCol w:w="1072"/>
        <w:gridCol w:w="1072"/>
        <w:gridCol w:w="1072"/>
        <w:gridCol w:w="1072"/>
        <w:gridCol w:w="1494"/>
        <w:gridCol w:w="600"/>
      </w:tblGrid>
      <w:tr w:rsidR="00AD694F" w:rsidRPr="00AD694F" w:rsidTr="00AD694F">
        <w:trPr>
          <w:trHeight w:val="930"/>
        </w:trPr>
        <w:tc>
          <w:tcPr>
            <w:tcW w:w="16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hint="eastAsia"/>
                <w:kern w:val="0"/>
                <w:szCs w:val="21"/>
              </w:rPr>
            </w:pPr>
            <w:r w:rsidRPr="00AD694F">
              <w:rPr>
                <w:rFonts w:ascii="宋体" w:hAnsi="宋体" w:cs="Calibri" w:hint="eastAsia"/>
                <w:kern w:val="0"/>
                <w:szCs w:val="21"/>
              </w:rPr>
              <w:t>规模</w:t>
            </w:r>
          </w:p>
          <w:p w:rsidR="00AD694F" w:rsidRPr="00AD694F" w:rsidRDefault="00AD694F" w:rsidP="00AD694F">
            <w:pPr>
              <w:widowControl/>
              <w:rPr>
                <w:rFonts w:cs="Calibri"/>
                <w:kern w:val="0"/>
                <w:szCs w:val="21"/>
              </w:rPr>
            </w:pPr>
            <w:r w:rsidRPr="00AD694F">
              <w:rPr>
                <w:rFonts w:ascii="宋体" w:hAnsi="宋体" w:cs="Calibri" w:hint="eastAsia"/>
                <w:kern w:val="0"/>
                <w:szCs w:val="21"/>
              </w:rPr>
              <w:t>（</w:t>
            </w:r>
            <w:proofErr w:type="gramStart"/>
            <w:r w:rsidRPr="00AD694F">
              <w:rPr>
                <w:rFonts w:ascii="宋体" w:hAnsi="宋体" w:cs="Calibri" w:hint="eastAsia"/>
                <w:kern w:val="0"/>
                <w:szCs w:val="21"/>
              </w:rPr>
              <w:t>万立方米</w:t>
            </w:r>
            <w:proofErr w:type="gramEnd"/>
            <w:r w:rsidRPr="00AD694F">
              <w:rPr>
                <w:rFonts w:ascii="宋体" w:hAnsi="宋体" w:cs="Calibri" w:hint="eastAsia"/>
                <w:kern w:val="0"/>
                <w:szCs w:val="21"/>
              </w:rPr>
              <w:t>／日）</w:t>
            </w:r>
          </w:p>
          <w:p w:rsidR="00AD694F" w:rsidRPr="00AD694F" w:rsidRDefault="00AD694F" w:rsidP="00AD694F">
            <w:pPr>
              <w:widowControl/>
              <w:rPr>
                <w:rFonts w:cs="Calibri"/>
                <w:kern w:val="0"/>
                <w:szCs w:val="21"/>
              </w:rPr>
            </w:pPr>
            <w:r w:rsidRPr="00AD694F">
              <w:rPr>
                <w:rFonts w:ascii="宋体" w:hAnsi="宋体" w:cs="Calibri" w:hint="eastAsia"/>
                <w:kern w:val="0"/>
                <w:szCs w:val="21"/>
              </w:rPr>
              <w:t>工种（人）</w:t>
            </w:r>
          </w:p>
        </w:tc>
        <w:tc>
          <w:tcPr>
            <w:tcW w:w="930" w:type="dxa"/>
            <w:tcBorders>
              <w:top w:val="single" w:sz="8" w:space="0" w:color="auto"/>
              <w:left w:val="nil"/>
              <w:bottom w:val="single" w:sz="8" w:space="0" w:color="auto"/>
              <w:right w:val="single" w:sz="8" w:space="0" w:color="auto"/>
            </w:tcBorders>
            <w:shd w:val="clear" w:color="auto" w:fill="FFFFFF"/>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污水处理</w:t>
            </w:r>
          </w:p>
          <w:p w:rsidR="00AD694F" w:rsidRPr="00AD694F" w:rsidRDefault="00AD694F" w:rsidP="00AD694F">
            <w:pPr>
              <w:widowControl/>
              <w:rPr>
                <w:rFonts w:cs="Calibri"/>
                <w:kern w:val="0"/>
                <w:szCs w:val="21"/>
              </w:rPr>
            </w:pPr>
            <w:r w:rsidRPr="00AD694F">
              <w:rPr>
                <w:rFonts w:ascii="宋体" w:hAnsi="宋体" w:cs="Calibri" w:hint="eastAsia"/>
                <w:kern w:val="0"/>
                <w:szCs w:val="21"/>
              </w:rPr>
              <w:t>管理员</w:t>
            </w:r>
          </w:p>
        </w:tc>
        <w:tc>
          <w:tcPr>
            <w:tcW w:w="1073" w:type="dxa"/>
            <w:tcBorders>
              <w:top w:val="single" w:sz="8" w:space="0" w:color="auto"/>
              <w:left w:val="nil"/>
              <w:bottom w:val="single" w:sz="8" w:space="0" w:color="auto"/>
              <w:right w:val="single" w:sz="8" w:space="0" w:color="auto"/>
            </w:tcBorders>
            <w:shd w:val="clear" w:color="auto" w:fill="FFFFFF"/>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自控仪表工</w:t>
            </w:r>
          </w:p>
        </w:tc>
        <w:tc>
          <w:tcPr>
            <w:tcW w:w="1073" w:type="dxa"/>
            <w:tcBorders>
              <w:top w:val="single" w:sz="8" w:space="0" w:color="auto"/>
              <w:left w:val="nil"/>
              <w:bottom w:val="single" w:sz="8" w:space="0" w:color="auto"/>
              <w:right w:val="single" w:sz="8" w:space="0" w:color="auto"/>
            </w:tcBorders>
            <w:shd w:val="clear" w:color="auto" w:fill="FFFFFF"/>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机械维修工</w:t>
            </w:r>
          </w:p>
        </w:tc>
        <w:tc>
          <w:tcPr>
            <w:tcW w:w="1073" w:type="dxa"/>
            <w:tcBorders>
              <w:top w:val="single" w:sz="8" w:space="0" w:color="auto"/>
              <w:left w:val="nil"/>
              <w:bottom w:val="single" w:sz="8" w:space="0" w:color="auto"/>
              <w:right w:val="single" w:sz="8" w:space="0" w:color="auto"/>
            </w:tcBorders>
            <w:shd w:val="clear" w:color="auto" w:fill="FFFFFF"/>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监测化验工</w:t>
            </w:r>
          </w:p>
        </w:tc>
        <w:tc>
          <w:tcPr>
            <w:tcW w:w="1073" w:type="dxa"/>
            <w:tcBorders>
              <w:top w:val="single" w:sz="8" w:space="0" w:color="auto"/>
              <w:left w:val="nil"/>
              <w:bottom w:val="single" w:sz="8" w:space="0" w:color="auto"/>
              <w:right w:val="single" w:sz="8" w:space="0" w:color="auto"/>
            </w:tcBorders>
            <w:shd w:val="clear" w:color="auto" w:fill="FFFFFF"/>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电气运行工</w:t>
            </w:r>
          </w:p>
        </w:tc>
        <w:tc>
          <w:tcPr>
            <w:tcW w:w="1073" w:type="dxa"/>
            <w:tcBorders>
              <w:top w:val="single" w:sz="8" w:space="0" w:color="auto"/>
              <w:left w:val="nil"/>
              <w:bottom w:val="single" w:sz="8" w:space="0" w:color="auto"/>
              <w:right w:val="single" w:sz="8" w:space="0" w:color="auto"/>
            </w:tcBorders>
            <w:shd w:val="clear" w:color="auto" w:fill="FFFFFF"/>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污水处理工</w:t>
            </w:r>
          </w:p>
        </w:tc>
        <w:tc>
          <w:tcPr>
            <w:tcW w:w="1495" w:type="dxa"/>
            <w:tcBorders>
              <w:top w:val="single" w:sz="8" w:space="0" w:color="auto"/>
              <w:left w:val="nil"/>
              <w:bottom w:val="single" w:sz="8" w:space="0" w:color="auto"/>
              <w:right w:val="single" w:sz="8" w:space="0" w:color="auto"/>
            </w:tcBorders>
            <w:shd w:val="clear" w:color="auto" w:fill="FFFFFF"/>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排水安全管理员</w:t>
            </w:r>
          </w:p>
        </w:tc>
        <w:tc>
          <w:tcPr>
            <w:tcW w:w="600" w:type="dxa"/>
            <w:tcBorders>
              <w:top w:val="single" w:sz="8" w:space="0" w:color="auto"/>
              <w:left w:val="nil"/>
              <w:bottom w:val="single" w:sz="8" w:space="0" w:color="auto"/>
              <w:right w:val="single" w:sz="8" w:space="0" w:color="auto"/>
            </w:tcBorders>
            <w:shd w:val="clear" w:color="auto" w:fill="FFFFFF"/>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总计</w:t>
            </w:r>
          </w:p>
        </w:tc>
      </w:tr>
      <w:tr w:rsidR="00AD694F" w:rsidRPr="00AD694F" w:rsidTr="00AD694F">
        <w:trPr>
          <w:trHeight w:val="310"/>
        </w:trPr>
        <w:tc>
          <w:tcPr>
            <w:tcW w:w="1680" w:type="dxa"/>
            <w:tcBorders>
              <w:top w:val="nil"/>
              <w:left w:val="single" w:sz="8" w:space="0" w:color="auto"/>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规模≤4</w:t>
            </w:r>
          </w:p>
        </w:tc>
        <w:tc>
          <w:tcPr>
            <w:tcW w:w="930"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w:t>
            </w:r>
          </w:p>
        </w:tc>
        <w:tc>
          <w:tcPr>
            <w:tcW w:w="1073"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w:t>
            </w:r>
          </w:p>
        </w:tc>
        <w:tc>
          <w:tcPr>
            <w:tcW w:w="1073"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w:t>
            </w:r>
          </w:p>
        </w:tc>
        <w:tc>
          <w:tcPr>
            <w:tcW w:w="1073"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2</w:t>
            </w:r>
          </w:p>
        </w:tc>
        <w:tc>
          <w:tcPr>
            <w:tcW w:w="1073"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w:t>
            </w:r>
          </w:p>
        </w:tc>
        <w:tc>
          <w:tcPr>
            <w:tcW w:w="1073"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4</w:t>
            </w:r>
          </w:p>
        </w:tc>
        <w:tc>
          <w:tcPr>
            <w:tcW w:w="1495"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1（可兼职）</w:t>
            </w:r>
          </w:p>
        </w:tc>
        <w:tc>
          <w:tcPr>
            <w:tcW w:w="600"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11</w:t>
            </w:r>
          </w:p>
        </w:tc>
      </w:tr>
      <w:tr w:rsidR="00AD694F" w:rsidRPr="00AD694F" w:rsidTr="00AD694F">
        <w:trPr>
          <w:trHeight w:val="310"/>
        </w:trPr>
        <w:tc>
          <w:tcPr>
            <w:tcW w:w="1680" w:type="dxa"/>
            <w:tcBorders>
              <w:top w:val="nil"/>
              <w:left w:val="single" w:sz="8" w:space="0" w:color="auto"/>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4＜规模≤10</w:t>
            </w:r>
          </w:p>
        </w:tc>
        <w:tc>
          <w:tcPr>
            <w:tcW w:w="930"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2</w:t>
            </w:r>
          </w:p>
        </w:tc>
        <w:tc>
          <w:tcPr>
            <w:tcW w:w="1073"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w:t>
            </w:r>
          </w:p>
        </w:tc>
        <w:tc>
          <w:tcPr>
            <w:tcW w:w="1073"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2</w:t>
            </w:r>
          </w:p>
        </w:tc>
        <w:tc>
          <w:tcPr>
            <w:tcW w:w="1073"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2</w:t>
            </w:r>
          </w:p>
        </w:tc>
        <w:tc>
          <w:tcPr>
            <w:tcW w:w="1073"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2</w:t>
            </w:r>
          </w:p>
        </w:tc>
        <w:tc>
          <w:tcPr>
            <w:tcW w:w="1073"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8</w:t>
            </w:r>
          </w:p>
        </w:tc>
        <w:tc>
          <w:tcPr>
            <w:tcW w:w="1495"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1（专职）</w:t>
            </w:r>
          </w:p>
        </w:tc>
        <w:tc>
          <w:tcPr>
            <w:tcW w:w="600"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18</w:t>
            </w:r>
          </w:p>
        </w:tc>
      </w:tr>
      <w:tr w:rsidR="00AD694F" w:rsidRPr="00AD694F" w:rsidTr="00AD694F">
        <w:trPr>
          <w:trHeight w:val="310"/>
        </w:trPr>
        <w:tc>
          <w:tcPr>
            <w:tcW w:w="1680" w:type="dxa"/>
            <w:tcBorders>
              <w:top w:val="nil"/>
              <w:left w:val="single" w:sz="8" w:space="0" w:color="auto"/>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10＜规模≤40</w:t>
            </w:r>
          </w:p>
        </w:tc>
        <w:tc>
          <w:tcPr>
            <w:tcW w:w="930"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3</w:t>
            </w:r>
          </w:p>
        </w:tc>
        <w:tc>
          <w:tcPr>
            <w:tcW w:w="1073"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2</w:t>
            </w:r>
          </w:p>
        </w:tc>
        <w:tc>
          <w:tcPr>
            <w:tcW w:w="1073"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3</w:t>
            </w:r>
          </w:p>
        </w:tc>
        <w:tc>
          <w:tcPr>
            <w:tcW w:w="1073"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3</w:t>
            </w:r>
          </w:p>
        </w:tc>
        <w:tc>
          <w:tcPr>
            <w:tcW w:w="1073"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3</w:t>
            </w:r>
          </w:p>
        </w:tc>
        <w:tc>
          <w:tcPr>
            <w:tcW w:w="1073"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1495"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1（专职）</w:t>
            </w:r>
          </w:p>
        </w:tc>
        <w:tc>
          <w:tcPr>
            <w:tcW w:w="600"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27</w:t>
            </w:r>
          </w:p>
        </w:tc>
      </w:tr>
      <w:tr w:rsidR="00AD694F" w:rsidRPr="00AD694F" w:rsidTr="00AD694F">
        <w:trPr>
          <w:trHeight w:val="322"/>
        </w:trPr>
        <w:tc>
          <w:tcPr>
            <w:tcW w:w="1680" w:type="dxa"/>
            <w:tcBorders>
              <w:top w:val="nil"/>
              <w:left w:val="single" w:sz="8" w:space="0" w:color="auto"/>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规模≥40</w:t>
            </w:r>
          </w:p>
        </w:tc>
        <w:tc>
          <w:tcPr>
            <w:tcW w:w="930"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6</w:t>
            </w:r>
          </w:p>
        </w:tc>
        <w:tc>
          <w:tcPr>
            <w:tcW w:w="1073"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3</w:t>
            </w:r>
          </w:p>
        </w:tc>
        <w:tc>
          <w:tcPr>
            <w:tcW w:w="1073"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6</w:t>
            </w:r>
          </w:p>
        </w:tc>
        <w:tc>
          <w:tcPr>
            <w:tcW w:w="1073"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6</w:t>
            </w:r>
          </w:p>
        </w:tc>
        <w:tc>
          <w:tcPr>
            <w:tcW w:w="1073"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6</w:t>
            </w:r>
          </w:p>
        </w:tc>
        <w:tc>
          <w:tcPr>
            <w:tcW w:w="1073"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20</w:t>
            </w:r>
          </w:p>
        </w:tc>
        <w:tc>
          <w:tcPr>
            <w:tcW w:w="1495"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2（专职）</w:t>
            </w:r>
          </w:p>
        </w:tc>
        <w:tc>
          <w:tcPr>
            <w:tcW w:w="600"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49</w:t>
            </w:r>
          </w:p>
        </w:tc>
      </w:tr>
    </w:tbl>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宋体" w:hAnsi="宋体" w:cs="Calibri" w:hint="eastAsia"/>
          <w:color w:val="000000"/>
          <w:kern w:val="0"/>
          <w:sz w:val="32"/>
          <w:szCs w:val="32"/>
        </w:rPr>
        <w:lastRenderedPageBreak/>
        <w:t>（1）</w:t>
      </w:r>
      <w:r w:rsidRPr="00AD694F">
        <w:rPr>
          <w:rFonts w:ascii="仿宋" w:eastAsia="仿宋" w:hAnsi="仿宋" w:cs="Calibri" w:hint="eastAsia"/>
          <w:color w:val="000000"/>
          <w:kern w:val="0"/>
          <w:sz w:val="32"/>
          <w:szCs w:val="32"/>
        </w:rPr>
        <w:t>关键岗位指污水处理厂配置的污水处理管理员、电气运行工、污水处理工和排水安全管理员（人员需要备案）；</w:t>
      </w:r>
    </w:p>
    <w:p w:rsidR="00AD694F" w:rsidRPr="00AD694F" w:rsidRDefault="00AD694F" w:rsidP="00AD694F">
      <w:pPr>
        <w:widowControl/>
        <w:shd w:val="clear" w:color="auto" w:fill="FFFFFF"/>
        <w:spacing w:line="600" w:lineRule="atLeast"/>
        <w:ind w:firstLine="643"/>
        <w:rPr>
          <w:rFonts w:cs="Calibri"/>
          <w:color w:val="000000"/>
          <w:kern w:val="0"/>
          <w:szCs w:val="21"/>
        </w:rPr>
      </w:pPr>
      <w:r w:rsidRPr="00AD694F">
        <w:rPr>
          <w:rFonts w:ascii="仿宋" w:eastAsia="仿宋" w:hAnsi="仿宋" w:cs="Calibri" w:hint="eastAsia"/>
          <w:b/>
          <w:bCs/>
          <w:color w:val="000000"/>
          <w:kern w:val="0"/>
          <w:sz w:val="32"/>
          <w:szCs w:val="32"/>
        </w:rPr>
        <w:t>（</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）考核方式：</w:t>
      </w:r>
      <w:r w:rsidRPr="00AD694F">
        <w:rPr>
          <w:rFonts w:ascii="仿宋" w:eastAsia="仿宋" w:hAnsi="仿宋" w:cs="Calibri" w:hint="eastAsia"/>
          <w:color w:val="000000"/>
          <w:kern w:val="0"/>
          <w:sz w:val="32"/>
          <w:szCs w:val="32"/>
        </w:rPr>
        <w:t>①配置污水处理管理员</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人以上（含</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人），电气运行工</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人以上（含</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人），污水处理工</w:t>
      </w:r>
      <w:r w:rsidRPr="00AD694F">
        <w:rPr>
          <w:rFonts w:ascii="宋体" w:hAnsi="宋体" w:cs="Calibri" w:hint="eastAsia"/>
          <w:color w:val="000000"/>
          <w:kern w:val="0"/>
          <w:sz w:val="32"/>
          <w:szCs w:val="32"/>
        </w:rPr>
        <w:t>4</w:t>
      </w:r>
      <w:r w:rsidRPr="00AD694F">
        <w:rPr>
          <w:rFonts w:ascii="仿宋" w:eastAsia="仿宋" w:hAnsi="仿宋" w:cs="Calibri" w:hint="eastAsia"/>
          <w:color w:val="000000"/>
          <w:kern w:val="0"/>
          <w:sz w:val="32"/>
          <w:szCs w:val="32"/>
        </w:rPr>
        <w:t>人以上（含</w:t>
      </w:r>
      <w:r w:rsidRPr="00AD694F">
        <w:rPr>
          <w:rFonts w:ascii="宋体" w:hAnsi="宋体" w:cs="Calibri" w:hint="eastAsia"/>
          <w:color w:val="000000"/>
          <w:kern w:val="0"/>
          <w:sz w:val="32"/>
          <w:szCs w:val="32"/>
        </w:rPr>
        <w:t>4</w:t>
      </w:r>
      <w:r w:rsidRPr="00AD694F">
        <w:rPr>
          <w:rFonts w:ascii="仿宋" w:eastAsia="仿宋" w:hAnsi="仿宋" w:cs="Calibri" w:hint="eastAsia"/>
          <w:color w:val="000000"/>
          <w:kern w:val="0"/>
          <w:sz w:val="32"/>
          <w:szCs w:val="32"/>
        </w:rPr>
        <w:t>人），排水安全管理员（可兼职）</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人以上（含</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人），考核为</w:t>
      </w:r>
      <w:r w:rsidRPr="00AD694F">
        <w:rPr>
          <w:rFonts w:ascii="宋体" w:hAnsi="宋体" w:cs="Calibri" w:hint="eastAsia"/>
          <w:color w:val="000000"/>
          <w:kern w:val="0"/>
          <w:sz w:val="32"/>
          <w:szCs w:val="32"/>
        </w:rPr>
        <w:t>4</w:t>
      </w:r>
      <w:r w:rsidRPr="00AD694F">
        <w:rPr>
          <w:rFonts w:ascii="仿宋" w:eastAsia="仿宋" w:hAnsi="仿宋" w:cs="Calibri" w:hint="eastAsia"/>
          <w:color w:val="000000"/>
          <w:kern w:val="0"/>
          <w:sz w:val="32"/>
          <w:szCs w:val="32"/>
        </w:rPr>
        <w:t>分；②污水处理管理员，电气运行工，排水安全管理员，每缺</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个扣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分，污水处理工每缺</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个扣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分；③集镇厂人员配备不得少于</w:t>
      </w:r>
      <w:r w:rsidRPr="00AD694F">
        <w:rPr>
          <w:rFonts w:ascii="宋体" w:hAnsi="宋体" w:cs="Calibri" w:hint="eastAsia"/>
          <w:color w:val="000000"/>
          <w:kern w:val="0"/>
          <w:sz w:val="32"/>
          <w:szCs w:val="32"/>
        </w:rPr>
        <w:t>3</w:t>
      </w:r>
      <w:r w:rsidRPr="00AD694F">
        <w:rPr>
          <w:rFonts w:ascii="仿宋" w:eastAsia="仿宋" w:hAnsi="仿宋" w:cs="Calibri" w:hint="eastAsia"/>
          <w:color w:val="000000"/>
          <w:kern w:val="0"/>
          <w:sz w:val="32"/>
          <w:szCs w:val="32"/>
        </w:rPr>
        <w:t>人，不符合要求，扣</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分；④其他工种可由总公司统一调配，但需明确具体人员。</w:t>
      </w:r>
    </w:p>
    <w:p w:rsidR="00AD694F" w:rsidRPr="00AD694F" w:rsidRDefault="00AD694F" w:rsidP="00AD694F">
      <w:pPr>
        <w:widowControl/>
        <w:shd w:val="clear" w:color="auto" w:fill="FFFFFF"/>
        <w:spacing w:line="600" w:lineRule="atLeast"/>
        <w:ind w:firstLine="643"/>
        <w:rPr>
          <w:rFonts w:cs="Calibri"/>
          <w:color w:val="000000"/>
          <w:kern w:val="0"/>
          <w:szCs w:val="21"/>
        </w:rPr>
      </w:pP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关键岗位人员持证上岗（</w:t>
      </w:r>
      <w:r w:rsidRPr="00AD694F">
        <w:rPr>
          <w:rFonts w:ascii="宋体" w:hAnsi="宋体" w:cs="Calibri" w:hint="eastAsia"/>
          <w:b/>
          <w:bCs/>
          <w:color w:val="000000"/>
          <w:kern w:val="0"/>
          <w:sz w:val="32"/>
          <w:szCs w:val="32"/>
        </w:rPr>
        <w:t>4</w:t>
      </w:r>
      <w:r w:rsidRPr="00AD694F">
        <w:rPr>
          <w:rFonts w:ascii="仿宋" w:eastAsia="仿宋" w:hAnsi="仿宋" w:cs="Calibri" w:hint="eastAsia"/>
          <w:b/>
          <w:bCs/>
          <w:color w:val="000000"/>
          <w:kern w:val="0"/>
          <w:sz w:val="32"/>
          <w:szCs w:val="32"/>
        </w:rPr>
        <w:t>分）。</w:t>
      </w:r>
      <w:r w:rsidRPr="00AD694F">
        <w:rPr>
          <w:rFonts w:ascii="仿宋" w:eastAsia="仿宋" w:hAnsi="仿宋" w:cs="Calibri" w:hint="eastAsia"/>
          <w:color w:val="000000"/>
          <w:kern w:val="0"/>
          <w:sz w:val="32"/>
          <w:szCs w:val="32"/>
        </w:rPr>
        <w:t>全部持证上岗得</w:t>
      </w:r>
      <w:r w:rsidRPr="00AD694F">
        <w:rPr>
          <w:rFonts w:ascii="宋体" w:hAnsi="宋体" w:cs="Calibri" w:hint="eastAsia"/>
          <w:color w:val="000000"/>
          <w:kern w:val="0"/>
          <w:sz w:val="32"/>
          <w:szCs w:val="32"/>
        </w:rPr>
        <w:t>4</w:t>
      </w:r>
      <w:r w:rsidRPr="00AD694F">
        <w:rPr>
          <w:rFonts w:ascii="仿宋" w:eastAsia="仿宋" w:hAnsi="仿宋" w:cs="Calibri" w:hint="eastAsia"/>
          <w:color w:val="000000"/>
          <w:kern w:val="0"/>
          <w:sz w:val="32"/>
          <w:szCs w:val="32"/>
        </w:rPr>
        <w:t>分，其中污水处理工占</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分，电工占</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分，安全管理员占</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分，污水处理管理员占</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分。视持证比例扣减。</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楷体" w:eastAsia="楷体" w:hAnsi="楷体" w:cs="Calibri" w:hint="eastAsia"/>
          <w:color w:val="000000"/>
          <w:kern w:val="0"/>
          <w:sz w:val="32"/>
          <w:szCs w:val="32"/>
        </w:rPr>
        <w:t>（二）岗位管理（</w:t>
      </w:r>
      <w:r w:rsidRPr="00AD694F">
        <w:rPr>
          <w:rFonts w:ascii="宋体" w:hAnsi="宋体" w:cs="Calibri" w:hint="eastAsia"/>
          <w:color w:val="000000"/>
          <w:kern w:val="0"/>
          <w:sz w:val="32"/>
          <w:szCs w:val="32"/>
        </w:rPr>
        <w:t>12</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3"/>
        <w:rPr>
          <w:rFonts w:cs="Calibri"/>
          <w:color w:val="000000"/>
          <w:kern w:val="0"/>
          <w:szCs w:val="21"/>
        </w:rPr>
      </w:pP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运行操作规程齐全且执行到位（</w:t>
      </w:r>
      <w:r w:rsidRPr="00AD694F">
        <w:rPr>
          <w:rFonts w:ascii="宋体" w:hAnsi="宋体" w:cs="Calibri" w:hint="eastAsia"/>
          <w:b/>
          <w:bCs/>
          <w:color w:val="000000"/>
          <w:kern w:val="0"/>
          <w:sz w:val="32"/>
          <w:szCs w:val="32"/>
        </w:rPr>
        <w:t>4</w:t>
      </w:r>
      <w:r w:rsidRPr="00AD694F">
        <w:rPr>
          <w:rFonts w:ascii="仿宋" w:eastAsia="仿宋" w:hAnsi="仿宋" w:cs="Calibri" w:hint="eastAsia"/>
          <w:b/>
          <w:bCs/>
          <w:color w:val="000000"/>
          <w:kern w:val="0"/>
          <w:sz w:val="32"/>
          <w:szCs w:val="32"/>
        </w:rPr>
        <w:t>分）。</w:t>
      </w:r>
      <w:r w:rsidRPr="00AD694F">
        <w:rPr>
          <w:rFonts w:ascii="仿宋" w:eastAsia="仿宋" w:hAnsi="仿宋" w:cs="Calibri" w:hint="eastAsia"/>
          <w:color w:val="000000"/>
          <w:kern w:val="0"/>
          <w:sz w:val="32"/>
          <w:szCs w:val="32"/>
        </w:rPr>
        <w:t>运行操作规程齐全</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分，执行到位</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分。日常检查发现因操作规程执行不到位引发安全生产事故，发现或发生</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次扣</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分；数据上报不准确、不及时按执行不到位扣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3"/>
        <w:rPr>
          <w:rFonts w:cs="Calibri"/>
          <w:color w:val="000000"/>
          <w:kern w:val="0"/>
          <w:szCs w:val="21"/>
        </w:rPr>
      </w:pP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运行记录真实，按时填写字迹清楚（</w:t>
      </w:r>
      <w:r w:rsidRPr="00AD694F">
        <w:rPr>
          <w:rFonts w:ascii="宋体" w:hAnsi="宋体" w:cs="Calibri" w:hint="eastAsia"/>
          <w:b/>
          <w:bCs/>
          <w:color w:val="000000"/>
          <w:kern w:val="0"/>
          <w:sz w:val="32"/>
          <w:szCs w:val="32"/>
        </w:rPr>
        <w:t>4</w:t>
      </w:r>
      <w:r w:rsidRPr="00AD694F">
        <w:rPr>
          <w:rFonts w:ascii="仿宋" w:eastAsia="仿宋" w:hAnsi="仿宋" w:cs="Calibri" w:hint="eastAsia"/>
          <w:b/>
          <w:bCs/>
          <w:color w:val="000000"/>
          <w:kern w:val="0"/>
          <w:sz w:val="32"/>
          <w:szCs w:val="32"/>
        </w:rPr>
        <w:t>分）。</w:t>
      </w:r>
      <w:r w:rsidRPr="00AD694F">
        <w:rPr>
          <w:rFonts w:ascii="仿宋" w:eastAsia="仿宋" w:hAnsi="仿宋" w:cs="Calibri" w:hint="eastAsia"/>
          <w:color w:val="000000"/>
          <w:kern w:val="0"/>
          <w:sz w:val="32"/>
          <w:szCs w:val="32"/>
        </w:rPr>
        <w:t>污水处理厂运行记录真实有效，全面真实反映污水处理厂运行情况且做到按时填写，字迹清楚得</w:t>
      </w:r>
      <w:r w:rsidRPr="00AD694F">
        <w:rPr>
          <w:rFonts w:ascii="宋体" w:hAnsi="宋体" w:cs="Calibri" w:hint="eastAsia"/>
          <w:color w:val="000000"/>
          <w:kern w:val="0"/>
          <w:sz w:val="32"/>
          <w:szCs w:val="32"/>
        </w:rPr>
        <w:t>4</w:t>
      </w:r>
      <w:r w:rsidRPr="00AD694F">
        <w:rPr>
          <w:rFonts w:ascii="仿宋" w:eastAsia="仿宋" w:hAnsi="仿宋" w:cs="Calibri" w:hint="eastAsia"/>
          <w:color w:val="000000"/>
          <w:kern w:val="0"/>
          <w:sz w:val="32"/>
          <w:szCs w:val="32"/>
        </w:rPr>
        <w:t>分，数据记录不全扣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分，数据填写错误扣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分，不按时填写扣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分，字迹看不清，无法辨认扣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分，数据填写不真实得</w:t>
      </w:r>
      <w:r w:rsidRPr="00AD694F">
        <w:rPr>
          <w:rFonts w:ascii="宋体" w:hAnsi="宋体" w:cs="Calibri" w:hint="eastAsia"/>
          <w:color w:val="000000"/>
          <w:kern w:val="0"/>
          <w:sz w:val="32"/>
          <w:szCs w:val="32"/>
        </w:rPr>
        <w:t>0</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3"/>
        <w:rPr>
          <w:rFonts w:cs="Calibri"/>
          <w:color w:val="000000"/>
          <w:kern w:val="0"/>
          <w:szCs w:val="21"/>
        </w:rPr>
      </w:pPr>
      <w:r w:rsidRPr="00AD694F">
        <w:rPr>
          <w:rFonts w:ascii="宋体" w:hAnsi="宋体" w:cs="Calibri" w:hint="eastAsia"/>
          <w:b/>
          <w:bCs/>
          <w:color w:val="000000"/>
          <w:kern w:val="0"/>
          <w:sz w:val="32"/>
          <w:szCs w:val="32"/>
        </w:rPr>
        <w:lastRenderedPageBreak/>
        <w:t>3.</w:t>
      </w:r>
      <w:r w:rsidRPr="00AD694F">
        <w:rPr>
          <w:rFonts w:ascii="仿宋" w:eastAsia="仿宋" w:hAnsi="仿宋" w:cs="Calibri" w:hint="eastAsia"/>
          <w:b/>
          <w:bCs/>
          <w:color w:val="000000"/>
          <w:kern w:val="0"/>
          <w:sz w:val="32"/>
          <w:szCs w:val="32"/>
        </w:rPr>
        <w:t>工艺调控有详细调控方案，有应急预案及年度运行分析报告（</w:t>
      </w:r>
      <w:r w:rsidRPr="00AD694F">
        <w:rPr>
          <w:rFonts w:ascii="宋体" w:hAnsi="宋体" w:cs="Calibri" w:hint="eastAsia"/>
          <w:b/>
          <w:bCs/>
          <w:color w:val="000000"/>
          <w:kern w:val="0"/>
          <w:sz w:val="32"/>
          <w:szCs w:val="32"/>
        </w:rPr>
        <w:t>4</w:t>
      </w:r>
      <w:r w:rsidRPr="00AD694F">
        <w:rPr>
          <w:rFonts w:ascii="仿宋" w:eastAsia="仿宋" w:hAnsi="仿宋" w:cs="Calibri" w:hint="eastAsia"/>
          <w:b/>
          <w:bCs/>
          <w:color w:val="000000"/>
          <w:kern w:val="0"/>
          <w:sz w:val="32"/>
          <w:szCs w:val="32"/>
        </w:rPr>
        <w:t>分）。</w:t>
      </w:r>
      <w:r w:rsidRPr="00AD694F">
        <w:rPr>
          <w:rFonts w:ascii="仿宋" w:eastAsia="仿宋" w:hAnsi="仿宋" w:cs="Calibri" w:hint="eastAsia"/>
          <w:color w:val="000000"/>
          <w:kern w:val="0"/>
          <w:sz w:val="32"/>
          <w:szCs w:val="32"/>
        </w:rPr>
        <w:t>有规范的工艺调控方案、应急预案和年度分析报告（分上半年和下半年）</w:t>
      </w:r>
      <w:proofErr w:type="gramStart"/>
      <w:r w:rsidRPr="00AD694F">
        <w:rPr>
          <w:rFonts w:ascii="仿宋" w:eastAsia="仿宋" w:hAnsi="仿宋" w:cs="Calibri" w:hint="eastAsia"/>
          <w:color w:val="000000"/>
          <w:kern w:val="0"/>
          <w:sz w:val="32"/>
          <w:szCs w:val="32"/>
        </w:rPr>
        <w:t>且及时</w:t>
      </w:r>
      <w:proofErr w:type="gramEnd"/>
      <w:r w:rsidRPr="00AD694F">
        <w:rPr>
          <w:rFonts w:ascii="仿宋" w:eastAsia="仿宋" w:hAnsi="仿宋" w:cs="Calibri" w:hint="eastAsia"/>
          <w:color w:val="000000"/>
          <w:kern w:val="0"/>
          <w:sz w:val="32"/>
          <w:szCs w:val="32"/>
        </w:rPr>
        <w:t>备案得</w:t>
      </w:r>
      <w:r w:rsidRPr="00AD694F">
        <w:rPr>
          <w:rFonts w:ascii="宋体" w:hAnsi="宋体" w:cs="Calibri" w:hint="eastAsia"/>
          <w:color w:val="000000"/>
          <w:kern w:val="0"/>
          <w:sz w:val="32"/>
          <w:szCs w:val="32"/>
        </w:rPr>
        <w:t>4</w:t>
      </w:r>
      <w:r w:rsidRPr="00AD694F">
        <w:rPr>
          <w:rFonts w:ascii="仿宋" w:eastAsia="仿宋" w:hAnsi="仿宋" w:cs="Calibri" w:hint="eastAsia"/>
          <w:color w:val="000000"/>
          <w:kern w:val="0"/>
          <w:sz w:val="32"/>
          <w:szCs w:val="32"/>
        </w:rPr>
        <w:t>分；工艺调控方案不规范扣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分，工艺调控方案缺失扣</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分，工艺调控方案不完备扣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分，备案不及时扣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分，应急预案缺失或备案不及时扣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分，年度运行分析报告缺失扣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分，不规范扣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分，备案不及时扣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黑体" w:eastAsia="黑体" w:hAnsi="黑体" w:cs="Calibri" w:hint="eastAsia"/>
          <w:color w:val="000000"/>
          <w:kern w:val="0"/>
          <w:sz w:val="32"/>
          <w:szCs w:val="32"/>
        </w:rPr>
        <w:t>四、构筑物及设备管理</w:t>
      </w:r>
      <w:r w:rsidRPr="00AD694F">
        <w:rPr>
          <w:rFonts w:ascii="宋体" w:hAnsi="宋体" w:cs="Calibri" w:hint="eastAsia"/>
          <w:color w:val="000000"/>
          <w:kern w:val="0"/>
          <w:sz w:val="32"/>
          <w:szCs w:val="32"/>
        </w:rPr>
        <w:t>(14</w:t>
      </w:r>
      <w:r w:rsidRPr="00AD694F">
        <w:rPr>
          <w:rFonts w:ascii="黑体" w:eastAsia="黑体" w:hAnsi="黑体" w:cs="Calibri" w:hint="eastAsia"/>
          <w:color w:val="000000"/>
          <w:kern w:val="0"/>
          <w:sz w:val="32"/>
          <w:szCs w:val="32"/>
        </w:rPr>
        <w:t>分</w:t>
      </w:r>
      <w:r w:rsidRPr="00AD694F">
        <w:rPr>
          <w:rFonts w:ascii="宋体" w:hAnsi="宋体" w:cs="Calibri" w:hint="eastAsia"/>
          <w:color w:val="000000"/>
          <w:kern w:val="0"/>
          <w:sz w:val="32"/>
          <w:szCs w:val="32"/>
        </w:rPr>
        <w:t>)</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仿宋" w:eastAsia="仿宋" w:hAnsi="仿宋" w:cs="Calibri" w:hint="eastAsia"/>
          <w:color w:val="000000"/>
          <w:kern w:val="0"/>
          <w:sz w:val="32"/>
          <w:szCs w:val="32"/>
        </w:rPr>
        <w:t>对主要构筑物及设备管理进行考核。</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楷体" w:eastAsia="楷体" w:hAnsi="楷体" w:cs="Calibri" w:hint="eastAsia"/>
          <w:color w:val="000000"/>
          <w:kern w:val="0"/>
          <w:sz w:val="32"/>
          <w:szCs w:val="32"/>
        </w:rPr>
        <w:t>（一）构筑物（</w:t>
      </w:r>
      <w:r w:rsidRPr="00AD694F">
        <w:rPr>
          <w:rFonts w:ascii="宋体" w:hAnsi="宋体" w:cs="Calibri" w:hint="eastAsia"/>
          <w:color w:val="000000"/>
          <w:kern w:val="0"/>
          <w:sz w:val="32"/>
          <w:szCs w:val="32"/>
        </w:rPr>
        <w:t>4</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仿宋" w:eastAsia="仿宋" w:hAnsi="仿宋" w:cs="Calibri" w:hint="eastAsia"/>
          <w:color w:val="000000"/>
          <w:kern w:val="0"/>
          <w:sz w:val="32"/>
          <w:szCs w:val="32"/>
        </w:rPr>
        <w:t>抽检</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座（少于十座构筑物全部检查）</w:t>
      </w:r>
    </w:p>
    <w:p w:rsidR="00AD694F" w:rsidRPr="00AD694F" w:rsidRDefault="00AD694F" w:rsidP="00AD694F">
      <w:pPr>
        <w:widowControl/>
        <w:shd w:val="clear" w:color="auto" w:fill="FFFFFF"/>
        <w:spacing w:line="600" w:lineRule="atLeast"/>
        <w:ind w:firstLine="643"/>
        <w:rPr>
          <w:rFonts w:cs="Calibri"/>
          <w:color w:val="000000"/>
          <w:kern w:val="0"/>
          <w:szCs w:val="21"/>
        </w:rPr>
      </w:pP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构筑物无明显腐蚀渗漏（</w:t>
      </w: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仿宋" w:eastAsia="仿宋" w:hAnsi="仿宋" w:cs="Calibri" w:hint="eastAsia"/>
          <w:color w:val="000000"/>
          <w:kern w:val="0"/>
          <w:sz w:val="32"/>
          <w:szCs w:val="32"/>
        </w:rPr>
        <w:t>构筑物有明显腐蚀痕迹发现</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处扣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分，有明显渗漏发现</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处扣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3"/>
        <w:rPr>
          <w:rFonts w:cs="Calibri"/>
          <w:color w:val="000000"/>
          <w:kern w:val="0"/>
          <w:szCs w:val="21"/>
        </w:rPr>
      </w:pP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表面清洁，堰口出水均匀（</w:t>
      </w: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仿宋" w:eastAsia="仿宋" w:hAnsi="仿宋" w:cs="Calibri" w:hint="eastAsia"/>
          <w:color w:val="000000"/>
          <w:kern w:val="0"/>
          <w:sz w:val="32"/>
          <w:szCs w:val="32"/>
        </w:rPr>
        <w:t>构筑物表面脏乱差，堰口脏、出水不均匀，发现</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处扣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3"/>
        <w:rPr>
          <w:rFonts w:cs="Calibri"/>
          <w:color w:val="000000"/>
          <w:kern w:val="0"/>
          <w:szCs w:val="21"/>
        </w:rPr>
      </w:pPr>
      <w:r w:rsidRPr="00AD694F">
        <w:rPr>
          <w:rFonts w:ascii="宋体" w:hAnsi="宋体" w:cs="Calibri" w:hint="eastAsia"/>
          <w:b/>
          <w:bCs/>
          <w:color w:val="000000"/>
          <w:kern w:val="0"/>
          <w:sz w:val="32"/>
          <w:szCs w:val="32"/>
        </w:rPr>
        <w:t>3.</w:t>
      </w:r>
      <w:r w:rsidRPr="00AD694F">
        <w:rPr>
          <w:rFonts w:ascii="仿宋" w:eastAsia="仿宋" w:hAnsi="仿宋" w:cs="Calibri" w:hint="eastAsia"/>
          <w:b/>
          <w:bCs/>
          <w:color w:val="000000"/>
          <w:kern w:val="0"/>
          <w:sz w:val="32"/>
          <w:szCs w:val="32"/>
        </w:rPr>
        <w:t>生化池曝气均匀，无开锅现象（</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仿宋" w:eastAsia="仿宋" w:hAnsi="仿宋" w:cs="Calibri" w:hint="eastAsia"/>
          <w:color w:val="000000"/>
          <w:kern w:val="0"/>
          <w:sz w:val="32"/>
          <w:szCs w:val="32"/>
        </w:rPr>
        <w:t>生化系统曝气不均匀，有开锅现象或曝气管路断裂等现象扣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分，生化系统污泥发黑、发臭扣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分；有</w:t>
      </w:r>
      <w:proofErr w:type="gramStart"/>
      <w:r w:rsidRPr="00AD694F">
        <w:rPr>
          <w:rFonts w:ascii="仿宋" w:eastAsia="仿宋" w:hAnsi="仿宋" w:cs="Calibri" w:hint="eastAsia"/>
          <w:color w:val="000000"/>
          <w:kern w:val="0"/>
          <w:sz w:val="32"/>
          <w:szCs w:val="32"/>
        </w:rPr>
        <w:t>大量死泥或</w:t>
      </w:r>
      <w:proofErr w:type="gramEnd"/>
      <w:r w:rsidRPr="00AD694F">
        <w:rPr>
          <w:rFonts w:ascii="仿宋" w:eastAsia="仿宋" w:hAnsi="仿宋" w:cs="Calibri" w:hint="eastAsia"/>
          <w:color w:val="000000"/>
          <w:kern w:val="0"/>
          <w:sz w:val="32"/>
          <w:szCs w:val="32"/>
        </w:rPr>
        <w:t>泡沫漂浮扣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分。生化系统无污泥或污泥极少扣</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楷体" w:eastAsia="楷体" w:hAnsi="楷体" w:cs="Calibri" w:hint="eastAsia"/>
          <w:color w:val="000000"/>
          <w:kern w:val="0"/>
          <w:sz w:val="32"/>
          <w:szCs w:val="32"/>
        </w:rPr>
        <w:t>（二）设备（</w:t>
      </w:r>
      <w:r w:rsidRPr="00AD694F">
        <w:rPr>
          <w:rFonts w:ascii="宋体" w:hAnsi="宋体" w:cs="Calibri" w:hint="eastAsia"/>
          <w:color w:val="000000"/>
          <w:kern w:val="0"/>
          <w:sz w:val="32"/>
          <w:szCs w:val="32"/>
        </w:rPr>
        <w:t>6</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仿宋" w:eastAsia="仿宋" w:hAnsi="仿宋" w:cs="Calibri" w:hint="eastAsia"/>
          <w:color w:val="000000"/>
          <w:kern w:val="0"/>
          <w:sz w:val="32"/>
          <w:szCs w:val="32"/>
        </w:rPr>
        <w:t>主要设备：鼓风机及曝气设备、水泵、脱水机等</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仿宋" w:eastAsia="仿宋" w:hAnsi="仿宋" w:cs="Calibri" w:hint="eastAsia"/>
          <w:color w:val="000000"/>
          <w:kern w:val="0"/>
          <w:sz w:val="32"/>
          <w:szCs w:val="32"/>
        </w:rPr>
        <w:lastRenderedPageBreak/>
        <w:t>抽检</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台设备（少于十台全部检查）</w:t>
      </w:r>
    </w:p>
    <w:p w:rsidR="00AD694F" w:rsidRPr="00AD694F" w:rsidRDefault="00AD694F" w:rsidP="00AD694F">
      <w:pPr>
        <w:widowControl/>
        <w:shd w:val="clear" w:color="auto" w:fill="FFFFFF"/>
        <w:spacing w:line="600" w:lineRule="atLeast"/>
        <w:ind w:firstLine="643"/>
        <w:rPr>
          <w:rFonts w:cs="Calibri"/>
          <w:color w:val="000000"/>
          <w:kern w:val="0"/>
          <w:szCs w:val="21"/>
        </w:rPr>
      </w:pP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外观整洁，螺栓齐全牢固</w:t>
      </w:r>
      <w:r w:rsidRPr="00AD694F">
        <w:rPr>
          <w:rFonts w:ascii="宋体" w:hAnsi="宋体" w:cs="Calibri" w:hint="eastAsia"/>
          <w:b/>
          <w:bCs/>
          <w:color w:val="000000"/>
          <w:kern w:val="0"/>
          <w:sz w:val="32"/>
          <w:szCs w:val="32"/>
        </w:rPr>
        <w:t>(l</w:t>
      </w:r>
      <w:r w:rsidRPr="00AD694F">
        <w:rPr>
          <w:rFonts w:ascii="仿宋" w:eastAsia="仿宋" w:hAnsi="仿宋" w:cs="Calibri" w:hint="eastAsia"/>
          <w:b/>
          <w:bCs/>
          <w:color w:val="000000"/>
          <w:kern w:val="0"/>
          <w:sz w:val="32"/>
          <w:szCs w:val="32"/>
        </w:rPr>
        <w:t>分</w:t>
      </w:r>
      <w:r w:rsidRPr="00AD694F">
        <w:rPr>
          <w:rFonts w:ascii="宋体" w:hAnsi="宋体" w:cs="Calibri" w:hint="eastAsia"/>
          <w:b/>
          <w:bCs/>
          <w:color w:val="000000"/>
          <w:kern w:val="0"/>
          <w:sz w:val="32"/>
          <w:szCs w:val="32"/>
        </w:rPr>
        <w:t>)</w:t>
      </w:r>
      <w:r w:rsidRPr="00AD694F">
        <w:rPr>
          <w:rFonts w:ascii="仿宋" w:eastAsia="仿宋" w:hAnsi="仿宋" w:cs="Calibri" w:hint="eastAsia"/>
          <w:b/>
          <w:bCs/>
          <w:color w:val="000000"/>
          <w:kern w:val="0"/>
          <w:sz w:val="32"/>
          <w:szCs w:val="32"/>
        </w:rPr>
        <w:t>。</w:t>
      </w:r>
      <w:r w:rsidRPr="00AD694F">
        <w:rPr>
          <w:rFonts w:ascii="仿宋" w:eastAsia="仿宋" w:hAnsi="仿宋" w:cs="Calibri" w:hint="eastAsia"/>
          <w:color w:val="000000"/>
          <w:kern w:val="0"/>
          <w:sz w:val="32"/>
          <w:szCs w:val="32"/>
        </w:rPr>
        <w:t>设备外观不整洁，螺栓不够齐全牢固，发现一处扣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3"/>
        <w:rPr>
          <w:rFonts w:cs="Calibri"/>
          <w:color w:val="000000"/>
          <w:kern w:val="0"/>
          <w:szCs w:val="21"/>
        </w:rPr>
      </w:pP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设备无腐蚀渗漏（</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r w:rsidRPr="00AD694F">
        <w:rPr>
          <w:rFonts w:ascii="仿宋" w:eastAsia="仿宋" w:hAnsi="仿宋" w:cs="Calibri" w:hint="eastAsia"/>
          <w:color w:val="000000"/>
          <w:kern w:val="0"/>
          <w:sz w:val="32"/>
          <w:szCs w:val="32"/>
        </w:rPr>
        <w:t>发现腐蚀情况扣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分，发现渗漏情况扣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3"/>
        <w:rPr>
          <w:rFonts w:cs="Calibri"/>
          <w:color w:val="000000"/>
          <w:kern w:val="0"/>
          <w:szCs w:val="21"/>
        </w:rPr>
      </w:pPr>
      <w:r w:rsidRPr="00AD694F">
        <w:rPr>
          <w:rFonts w:ascii="宋体" w:hAnsi="宋体" w:cs="Calibri" w:hint="eastAsia"/>
          <w:b/>
          <w:bCs/>
          <w:color w:val="000000"/>
          <w:kern w:val="0"/>
          <w:sz w:val="32"/>
          <w:szCs w:val="32"/>
        </w:rPr>
        <w:t>3.</w:t>
      </w:r>
      <w:r w:rsidRPr="00AD694F">
        <w:rPr>
          <w:rFonts w:ascii="仿宋" w:eastAsia="仿宋" w:hAnsi="仿宋" w:cs="Calibri" w:hint="eastAsia"/>
          <w:b/>
          <w:bCs/>
          <w:color w:val="000000"/>
          <w:kern w:val="0"/>
          <w:sz w:val="32"/>
          <w:szCs w:val="32"/>
        </w:rPr>
        <w:t>计量仪表设备定期检定（</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r w:rsidRPr="00AD694F">
        <w:rPr>
          <w:rFonts w:ascii="仿宋" w:eastAsia="仿宋" w:hAnsi="仿宋" w:cs="Calibri" w:hint="eastAsia"/>
          <w:color w:val="000000"/>
          <w:kern w:val="0"/>
          <w:sz w:val="32"/>
          <w:szCs w:val="32"/>
        </w:rPr>
        <w:t>计量仪表设备未按要求定期检定扣</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3"/>
        <w:rPr>
          <w:rFonts w:cs="Calibri"/>
          <w:color w:val="000000"/>
          <w:kern w:val="0"/>
          <w:szCs w:val="21"/>
        </w:rPr>
      </w:pPr>
      <w:r w:rsidRPr="00AD694F">
        <w:rPr>
          <w:rFonts w:ascii="宋体" w:hAnsi="宋体" w:cs="Calibri" w:hint="eastAsia"/>
          <w:b/>
          <w:bCs/>
          <w:color w:val="000000"/>
          <w:kern w:val="0"/>
          <w:sz w:val="32"/>
          <w:szCs w:val="32"/>
        </w:rPr>
        <w:t>4.</w:t>
      </w:r>
      <w:r w:rsidRPr="00AD694F">
        <w:rPr>
          <w:rFonts w:ascii="仿宋" w:eastAsia="仿宋" w:hAnsi="仿宋" w:cs="Calibri" w:hint="eastAsia"/>
          <w:b/>
          <w:bCs/>
          <w:color w:val="000000"/>
          <w:kern w:val="0"/>
          <w:sz w:val="32"/>
          <w:szCs w:val="32"/>
        </w:rPr>
        <w:t>设备</w:t>
      </w:r>
      <w:proofErr w:type="gramStart"/>
      <w:r w:rsidRPr="00AD694F">
        <w:rPr>
          <w:rFonts w:ascii="仿宋" w:eastAsia="仿宋" w:hAnsi="仿宋" w:cs="Calibri" w:hint="eastAsia"/>
          <w:b/>
          <w:bCs/>
          <w:color w:val="000000"/>
          <w:kern w:val="0"/>
          <w:sz w:val="32"/>
          <w:szCs w:val="32"/>
        </w:rPr>
        <w:t>台账及维护</w:t>
      </w:r>
      <w:proofErr w:type="gramEnd"/>
      <w:r w:rsidRPr="00AD694F">
        <w:rPr>
          <w:rFonts w:ascii="仿宋" w:eastAsia="仿宋" w:hAnsi="仿宋" w:cs="Calibri" w:hint="eastAsia"/>
          <w:b/>
          <w:bCs/>
          <w:color w:val="000000"/>
          <w:kern w:val="0"/>
          <w:sz w:val="32"/>
          <w:szCs w:val="32"/>
        </w:rPr>
        <w:t>档案齐全（</w:t>
      </w: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分）。</w:t>
      </w:r>
      <w:r w:rsidRPr="00AD694F">
        <w:rPr>
          <w:rFonts w:ascii="仿宋" w:eastAsia="仿宋" w:hAnsi="仿宋" w:cs="Calibri" w:hint="eastAsia"/>
          <w:color w:val="000000"/>
          <w:kern w:val="0"/>
          <w:sz w:val="32"/>
          <w:szCs w:val="32"/>
        </w:rPr>
        <w:t>有设备</w:t>
      </w:r>
      <w:proofErr w:type="gramStart"/>
      <w:r w:rsidRPr="00AD694F">
        <w:rPr>
          <w:rFonts w:ascii="仿宋" w:eastAsia="仿宋" w:hAnsi="仿宋" w:cs="Calibri" w:hint="eastAsia"/>
          <w:color w:val="000000"/>
          <w:kern w:val="0"/>
          <w:sz w:val="32"/>
          <w:szCs w:val="32"/>
        </w:rPr>
        <w:t>台账且齐备</w:t>
      </w:r>
      <w:proofErr w:type="gramEnd"/>
      <w:r w:rsidRPr="00AD694F">
        <w:rPr>
          <w:rFonts w:ascii="仿宋" w:eastAsia="仿宋" w:hAnsi="仿宋" w:cs="Calibri" w:hint="eastAsia"/>
          <w:color w:val="000000"/>
          <w:kern w:val="0"/>
          <w:sz w:val="32"/>
          <w:szCs w:val="32"/>
        </w:rPr>
        <w:t>得</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分；有维护档案且齐备</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分，不齐全或缺失不得分。</w:t>
      </w:r>
    </w:p>
    <w:p w:rsidR="00AD694F" w:rsidRPr="00AD694F" w:rsidRDefault="00AD694F" w:rsidP="00AD694F">
      <w:pPr>
        <w:widowControl/>
        <w:shd w:val="clear" w:color="auto" w:fill="FFFFFF"/>
        <w:spacing w:line="600" w:lineRule="atLeast"/>
        <w:ind w:firstLine="643"/>
        <w:rPr>
          <w:rFonts w:cs="Calibri"/>
          <w:color w:val="000000"/>
          <w:kern w:val="0"/>
          <w:szCs w:val="21"/>
        </w:rPr>
      </w:pPr>
      <w:r w:rsidRPr="00AD694F">
        <w:rPr>
          <w:rFonts w:ascii="宋体" w:hAnsi="宋体" w:cs="Calibri" w:hint="eastAsia"/>
          <w:b/>
          <w:bCs/>
          <w:color w:val="000000"/>
          <w:kern w:val="0"/>
          <w:sz w:val="32"/>
          <w:szCs w:val="32"/>
        </w:rPr>
        <w:t>5.</w:t>
      </w:r>
      <w:r w:rsidRPr="00AD694F">
        <w:rPr>
          <w:rFonts w:ascii="仿宋" w:eastAsia="仿宋" w:hAnsi="仿宋" w:cs="Calibri" w:hint="eastAsia"/>
          <w:b/>
          <w:bCs/>
          <w:color w:val="000000"/>
          <w:kern w:val="0"/>
          <w:sz w:val="32"/>
          <w:szCs w:val="32"/>
        </w:rPr>
        <w:t>设备损坏维修不及时，发现</w:t>
      </w: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处扣</w:t>
      </w: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分，扣完为止。</w:t>
      </w:r>
      <w:r w:rsidRPr="00AD694F">
        <w:rPr>
          <w:rFonts w:ascii="仿宋" w:eastAsia="仿宋" w:hAnsi="仿宋" w:cs="Calibri" w:hint="eastAsia"/>
          <w:color w:val="000000"/>
          <w:kern w:val="0"/>
          <w:sz w:val="32"/>
          <w:szCs w:val="32"/>
        </w:rPr>
        <w:t>计分方法：每台设备</w:t>
      </w:r>
      <w:r w:rsidRPr="00AD694F">
        <w:rPr>
          <w:rFonts w:ascii="宋体" w:hAnsi="宋体" w:cs="Calibri" w:hint="eastAsia"/>
          <w:color w:val="000000"/>
          <w:kern w:val="0"/>
          <w:sz w:val="32"/>
          <w:szCs w:val="32"/>
        </w:rPr>
        <w:t>0.6</w:t>
      </w:r>
      <w:r w:rsidRPr="00AD694F">
        <w:rPr>
          <w:rFonts w:ascii="仿宋" w:eastAsia="仿宋" w:hAnsi="仿宋" w:cs="Calibri" w:hint="eastAsia"/>
          <w:color w:val="000000"/>
          <w:kern w:val="0"/>
          <w:sz w:val="32"/>
          <w:szCs w:val="32"/>
        </w:rPr>
        <w:t>分（不足十台每台分值之和为总分／台数）。</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楷体" w:eastAsia="楷体" w:hAnsi="楷体" w:cs="Calibri" w:hint="eastAsia"/>
          <w:color w:val="000000"/>
          <w:kern w:val="0"/>
          <w:sz w:val="32"/>
          <w:szCs w:val="32"/>
        </w:rPr>
        <w:t>（三）中控系统（</w:t>
      </w:r>
      <w:r w:rsidRPr="00AD694F">
        <w:rPr>
          <w:rFonts w:ascii="宋体" w:hAnsi="宋体" w:cs="Calibri" w:hint="eastAsia"/>
          <w:color w:val="000000"/>
          <w:kern w:val="0"/>
          <w:sz w:val="32"/>
          <w:szCs w:val="32"/>
        </w:rPr>
        <w:t>4</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已安装中控系统，中控系统应全面记录和反映污水处理厂在核查期内的运行状况，相关数据和趋势曲线至少保存一年。（</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中控系统应有进、出水流量（含累计流量）和出水</w:t>
      </w:r>
      <w:r w:rsidRPr="00AD694F">
        <w:rPr>
          <w:rFonts w:ascii="宋体" w:hAnsi="宋体" w:cs="Calibri" w:hint="eastAsia"/>
          <w:color w:val="000000"/>
          <w:kern w:val="0"/>
          <w:sz w:val="32"/>
          <w:szCs w:val="32"/>
        </w:rPr>
        <w:t>COD</w:t>
      </w:r>
      <w:r w:rsidRPr="00AD694F">
        <w:rPr>
          <w:rFonts w:ascii="仿宋" w:eastAsia="仿宋" w:hAnsi="仿宋" w:cs="Calibri" w:hint="eastAsia"/>
          <w:color w:val="000000"/>
          <w:kern w:val="0"/>
          <w:sz w:val="32"/>
          <w:szCs w:val="32"/>
        </w:rPr>
        <w:t>、氨氮、总磷、总氮、</w:t>
      </w:r>
      <w:r w:rsidRPr="00AD694F">
        <w:rPr>
          <w:rFonts w:ascii="宋体" w:hAnsi="宋体" w:cs="Calibri" w:hint="eastAsia"/>
          <w:color w:val="000000"/>
          <w:kern w:val="0"/>
          <w:sz w:val="32"/>
          <w:szCs w:val="32"/>
        </w:rPr>
        <w:t>PH</w:t>
      </w:r>
      <w:r w:rsidRPr="00AD694F">
        <w:rPr>
          <w:rFonts w:ascii="仿宋" w:eastAsia="仿宋" w:hAnsi="仿宋" w:cs="Calibri" w:hint="eastAsia"/>
          <w:color w:val="000000"/>
          <w:kern w:val="0"/>
          <w:sz w:val="32"/>
          <w:szCs w:val="32"/>
        </w:rPr>
        <w:t>等指标数据及历史曲线。（</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3"/>
        <w:rPr>
          <w:rFonts w:cs="Calibri"/>
          <w:color w:val="000000"/>
          <w:kern w:val="0"/>
          <w:szCs w:val="21"/>
        </w:rPr>
      </w:pPr>
      <w:r w:rsidRPr="00AD694F">
        <w:rPr>
          <w:rFonts w:ascii="仿宋" w:eastAsia="仿宋" w:hAnsi="仿宋" w:cs="Calibri" w:hint="eastAsia"/>
          <w:b/>
          <w:bCs/>
          <w:color w:val="000000"/>
          <w:kern w:val="0"/>
          <w:sz w:val="32"/>
          <w:szCs w:val="32"/>
        </w:rPr>
        <w:t>以上指标缺一项或数据传输超过误差范围扣</w:t>
      </w:r>
      <w:r w:rsidRPr="00AD694F">
        <w:rPr>
          <w:rFonts w:ascii="宋体" w:hAnsi="宋体" w:cs="Calibri" w:hint="eastAsia"/>
          <w:b/>
          <w:bCs/>
          <w:color w:val="000000"/>
          <w:kern w:val="0"/>
          <w:sz w:val="32"/>
          <w:szCs w:val="32"/>
        </w:rPr>
        <w:t>0.1</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宋体" w:hAnsi="宋体" w:cs="Calibri" w:hint="eastAsia"/>
          <w:color w:val="000000"/>
          <w:kern w:val="0"/>
          <w:sz w:val="32"/>
          <w:szCs w:val="32"/>
        </w:rPr>
        <w:t>3.</w:t>
      </w:r>
      <w:r w:rsidRPr="00AD694F">
        <w:rPr>
          <w:rFonts w:ascii="仿宋" w:eastAsia="仿宋" w:hAnsi="仿宋" w:cs="Calibri" w:hint="eastAsia"/>
          <w:color w:val="000000"/>
          <w:kern w:val="0"/>
          <w:sz w:val="32"/>
          <w:szCs w:val="32"/>
        </w:rPr>
        <w:t>中控系统应有污水提升泵、曝气设备、</w:t>
      </w:r>
      <w:proofErr w:type="gramStart"/>
      <w:r w:rsidRPr="00AD694F">
        <w:rPr>
          <w:rFonts w:ascii="仿宋" w:eastAsia="仿宋" w:hAnsi="仿宋" w:cs="Calibri" w:hint="eastAsia"/>
          <w:color w:val="000000"/>
          <w:kern w:val="0"/>
          <w:sz w:val="32"/>
          <w:szCs w:val="32"/>
        </w:rPr>
        <w:t>膜组器</w:t>
      </w:r>
      <w:proofErr w:type="gramEnd"/>
      <w:r w:rsidRPr="00AD694F">
        <w:rPr>
          <w:rFonts w:ascii="仿宋" w:eastAsia="仿宋" w:hAnsi="仿宋" w:cs="Calibri" w:hint="eastAsia"/>
          <w:color w:val="000000"/>
          <w:kern w:val="0"/>
          <w:sz w:val="32"/>
          <w:szCs w:val="32"/>
        </w:rPr>
        <w:t>、污泥脱水设备以及</w:t>
      </w:r>
      <w:proofErr w:type="gramStart"/>
      <w:r w:rsidRPr="00AD694F">
        <w:rPr>
          <w:rFonts w:ascii="仿宋" w:eastAsia="仿宋" w:hAnsi="仿宋" w:cs="Calibri" w:hint="eastAsia"/>
          <w:color w:val="000000"/>
          <w:kern w:val="0"/>
          <w:sz w:val="32"/>
          <w:szCs w:val="32"/>
        </w:rPr>
        <w:t>序批式</w:t>
      </w:r>
      <w:proofErr w:type="gramEnd"/>
      <w:r w:rsidRPr="00AD694F">
        <w:rPr>
          <w:rFonts w:ascii="仿宋" w:eastAsia="仿宋" w:hAnsi="仿宋" w:cs="Calibri" w:hint="eastAsia"/>
          <w:color w:val="000000"/>
          <w:kern w:val="0"/>
          <w:sz w:val="32"/>
          <w:szCs w:val="32"/>
        </w:rPr>
        <w:t>活性污泥法（</w:t>
      </w:r>
      <w:r w:rsidRPr="00AD694F">
        <w:rPr>
          <w:rFonts w:ascii="宋体" w:hAnsi="宋体" w:cs="Calibri" w:hint="eastAsia"/>
          <w:color w:val="000000"/>
          <w:kern w:val="0"/>
          <w:sz w:val="32"/>
          <w:szCs w:val="32"/>
        </w:rPr>
        <w:t>SBR</w:t>
      </w:r>
      <w:r w:rsidRPr="00AD694F">
        <w:rPr>
          <w:rFonts w:ascii="仿宋" w:eastAsia="仿宋" w:hAnsi="仿宋" w:cs="Calibri" w:hint="eastAsia"/>
          <w:color w:val="000000"/>
          <w:kern w:val="0"/>
          <w:sz w:val="32"/>
          <w:szCs w:val="32"/>
        </w:rPr>
        <w:t>）</w:t>
      </w:r>
      <w:proofErr w:type="gramStart"/>
      <w:r w:rsidRPr="00AD694F">
        <w:rPr>
          <w:rFonts w:ascii="仿宋" w:eastAsia="仿宋" w:hAnsi="仿宋" w:cs="Calibri" w:hint="eastAsia"/>
          <w:color w:val="000000"/>
          <w:kern w:val="0"/>
          <w:sz w:val="32"/>
          <w:szCs w:val="32"/>
        </w:rPr>
        <w:t>滗</w:t>
      </w:r>
      <w:proofErr w:type="gramEnd"/>
      <w:r w:rsidRPr="00AD694F">
        <w:rPr>
          <w:rFonts w:ascii="仿宋" w:eastAsia="仿宋" w:hAnsi="仿宋" w:cs="Calibri" w:hint="eastAsia"/>
          <w:color w:val="000000"/>
          <w:kern w:val="0"/>
          <w:sz w:val="32"/>
          <w:szCs w:val="32"/>
        </w:rPr>
        <w:t>水器的运行记录及历史曲线。（</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宋体" w:hAnsi="宋体" w:cs="Calibri" w:hint="eastAsia"/>
          <w:color w:val="000000"/>
          <w:kern w:val="0"/>
          <w:sz w:val="32"/>
          <w:szCs w:val="32"/>
        </w:rPr>
        <w:t>4.</w:t>
      </w:r>
      <w:r w:rsidRPr="00AD694F">
        <w:rPr>
          <w:rFonts w:ascii="仿宋" w:eastAsia="仿宋" w:hAnsi="仿宋" w:cs="Calibri" w:hint="eastAsia"/>
          <w:color w:val="000000"/>
          <w:kern w:val="0"/>
          <w:sz w:val="32"/>
          <w:szCs w:val="32"/>
        </w:rPr>
        <w:t>关键工艺参数在线监控要求</w:t>
      </w:r>
      <w:r w:rsidRPr="00AD694F">
        <w:rPr>
          <w:rFonts w:ascii="宋体" w:hAnsi="宋体" w:cs="Calibri" w:hint="eastAsia"/>
          <w:color w:val="000000"/>
          <w:kern w:val="0"/>
          <w:sz w:val="32"/>
          <w:szCs w:val="32"/>
        </w:rPr>
        <w:t>(DO</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MLSS)</w:t>
      </w:r>
      <w:r w:rsidRPr="00AD694F">
        <w:rPr>
          <w:rFonts w:ascii="仿宋" w:eastAsia="仿宋" w:hAnsi="仿宋" w:cs="Calibri" w:hint="eastAsia"/>
          <w:color w:val="000000"/>
          <w:kern w:val="0"/>
          <w:sz w:val="32"/>
          <w:szCs w:val="32"/>
        </w:rPr>
        <w:t>等（</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仿宋" w:eastAsia="仿宋" w:hAnsi="仿宋" w:cs="Calibri" w:hint="eastAsia"/>
          <w:color w:val="000000"/>
          <w:kern w:val="0"/>
          <w:sz w:val="32"/>
          <w:szCs w:val="32"/>
        </w:rPr>
        <w:lastRenderedPageBreak/>
        <w:t>每缺</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项指标扣</w:t>
      </w:r>
      <w:r w:rsidRPr="00AD694F">
        <w:rPr>
          <w:rFonts w:ascii="宋体" w:hAnsi="宋体" w:cs="Calibri" w:hint="eastAsia"/>
          <w:color w:val="000000"/>
          <w:kern w:val="0"/>
          <w:sz w:val="32"/>
          <w:szCs w:val="32"/>
        </w:rPr>
        <w:t>0.2</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黑体" w:eastAsia="黑体" w:hAnsi="黑体" w:cs="Calibri" w:hint="eastAsia"/>
          <w:color w:val="000000"/>
          <w:kern w:val="0"/>
          <w:sz w:val="32"/>
          <w:szCs w:val="32"/>
        </w:rPr>
        <w:t>五、安全管理（</w:t>
      </w:r>
      <w:r w:rsidRPr="00AD694F">
        <w:rPr>
          <w:rFonts w:ascii="宋体" w:hAnsi="宋体" w:cs="Calibri" w:hint="eastAsia"/>
          <w:color w:val="000000"/>
          <w:kern w:val="0"/>
          <w:sz w:val="32"/>
          <w:szCs w:val="32"/>
        </w:rPr>
        <w:t>12</w:t>
      </w:r>
      <w:r w:rsidRPr="00AD694F">
        <w:rPr>
          <w:rFonts w:ascii="黑体" w:eastAsia="黑体" w:hAnsi="黑体"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楷体" w:eastAsia="楷体" w:hAnsi="楷体" w:cs="Calibri" w:hint="eastAsia"/>
          <w:color w:val="000000"/>
          <w:kern w:val="0"/>
          <w:sz w:val="32"/>
          <w:szCs w:val="32"/>
        </w:rPr>
        <w:t>（一）有安全管理机构、安全规章制度，安全记录齐全（</w:t>
      </w:r>
      <w:r w:rsidRPr="00AD694F">
        <w:rPr>
          <w:rFonts w:ascii="宋体" w:hAnsi="宋体" w:cs="Calibri" w:hint="eastAsia"/>
          <w:color w:val="000000"/>
          <w:kern w:val="0"/>
          <w:sz w:val="32"/>
          <w:szCs w:val="32"/>
        </w:rPr>
        <w:t>4</w:t>
      </w:r>
      <w:r w:rsidRPr="00AD694F">
        <w:rPr>
          <w:rFonts w:ascii="楷体" w:eastAsia="楷体" w:hAnsi="楷体" w:cs="Calibri" w:hint="eastAsia"/>
          <w:color w:val="000000"/>
          <w:kern w:val="0"/>
          <w:sz w:val="32"/>
          <w:szCs w:val="32"/>
        </w:rPr>
        <w:t>分）。</w:t>
      </w:r>
      <w:r w:rsidRPr="00AD694F">
        <w:rPr>
          <w:rFonts w:ascii="仿宋" w:eastAsia="仿宋" w:hAnsi="仿宋" w:cs="Calibri" w:hint="eastAsia"/>
          <w:color w:val="000000"/>
          <w:kern w:val="0"/>
          <w:sz w:val="32"/>
          <w:szCs w:val="32"/>
        </w:rPr>
        <w:t>无安全管理机构扣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分，无安全规章制度扣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分，安全记录不全面扣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分，无安全记录扣</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楷体" w:eastAsia="楷体" w:hAnsi="楷体" w:cs="Calibri" w:hint="eastAsia"/>
          <w:color w:val="000000"/>
          <w:kern w:val="0"/>
          <w:sz w:val="32"/>
          <w:szCs w:val="32"/>
        </w:rPr>
        <w:t>（二）有针对污水处理厂运行制度的应急方案、应急预案有备案，并定期组织演练得</w:t>
      </w:r>
      <w:r w:rsidRPr="00AD694F">
        <w:rPr>
          <w:rFonts w:ascii="宋体" w:hAnsi="宋体" w:cs="Calibri" w:hint="eastAsia"/>
          <w:color w:val="000000"/>
          <w:kern w:val="0"/>
          <w:sz w:val="32"/>
          <w:szCs w:val="32"/>
        </w:rPr>
        <w:t>2</w:t>
      </w:r>
      <w:r w:rsidRPr="00AD694F">
        <w:rPr>
          <w:rFonts w:ascii="楷体" w:eastAsia="楷体" w:hAnsi="楷体" w:cs="Calibri" w:hint="eastAsia"/>
          <w:color w:val="000000"/>
          <w:kern w:val="0"/>
          <w:sz w:val="32"/>
          <w:szCs w:val="32"/>
        </w:rPr>
        <w:t>分。</w:t>
      </w:r>
      <w:r w:rsidRPr="00AD694F">
        <w:rPr>
          <w:rFonts w:ascii="仿宋" w:eastAsia="仿宋" w:hAnsi="仿宋" w:cs="Calibri" w:hint="eastAsia"/>
          <w:color w:val="000000"/>
          <w:kern w:val="0"/>
          <w:sz w:val="32"/>
          <w:szCs w:val="32"/>
        </w:rPr>
        <w:t>有应急方案、应急预案，但应急预案未备案扣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分，未根据应急预案组织应急演练扣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分，无应急方案、应急预案扣</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分，发生突发应急事件，未按应急方案及时开展相应措施的扣</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楷体" w:eastAsia="楷体" w:hAnsi="楷体" w:cs="Calibri" w:hint="eastAsia"/>
          <w:color w:val="000000"/>
          <w:kern w:val="0"/>
          <w:sz w:val="32"/>
          <w:szCs w:val="32"/>
        </w:rPr>
        <w:t>（三）岗位人员有必要的安全保护措施，消防设备配备到位，有安全警示牌，有毒有害场所有安全防护仪器仪表。危险品、易燃、易爆品按规定管理（</w:t>
      </w:r>
      <w:r w:rsidRPr="00AD694F">
        <w:rPr>
          <w:rFonts w:ascii="宋体" w:hAnsi="宋体" w:cs="Calibri" w:hint="eastAsia"/>
          <w:color w:val="000000"/>
          <w:kern w:val="0"/>
          <w:sz w:val="32"/>
          <w:szCs w:val="32"/>
        </w:rPr>
        <w:t>4</w:t>
      </w:r>
      <w:r w:rsidRPr="00AD694F">
        <w:rPr>
          <w:rFonts w:ascii="楷体" w:eastAsia="楷体" w:hAnsi="楷体" w:cs="Calibri" w:hint="eastAsia"/>
          <w:color w:val="000000"/>
          <w:kern w:val="0"/>
          <w:sz w:val="32"/>
          <w:szCs w:val="32"/>
        </w:rPr>
        <w:t>分）。</w:t>
      </w:r>
      <w:r w:rsidRPr="00AD694F">
        <w:rPr>
          <w:rFonts w:ascii="仿宋" w:eastAsia="仿宋" w:hAnsi="仿宋" w:cs="Calibri" w:hint="eastAsia"/>
          <w:color w:val="000000"/>
          <w:kern w:val="0"/>
          <w:sz w:val="32"/>
          <w:szCs w:val="32"/>
        </w:rPr>
        <w:t>污水处理厂未按安全生产规范，缺乏必要的安全保障措施和设备，每少一项扣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分；无</w:t>
      </w:r>
      <w:proofErr w:type="gramStart"/>
      <w:r w:rsidRPr="00AD694F">
        <w:rPr>
          <w:rFonts w:ascii="仿宋" w:eastAsia="仿宋" w:hAnsi="仿宋" w:cs="Calibri" w:hint="eastAsia"/>
          <w:color w:val="000000"/>
          <w:kern w:val="0"/>
          <w:sz w:val="32"/>
          <w:szCs w:val="32"/>
        </w:rPr>
        <w:t>危废间</w:t>
      </w:r>
      <w:proofErr w:type="gramEnd"/>
      <w:r w:rsidRPr="00AD694F">
        <w:rPr>
          <w:rFonts w:ascii="仿宋" w:eastAsia="仿宋" w:hAnsi="仿宋" w:cs="Calibri" w:hint="eastAsia"/>
          <w:color w:val="000000"/>
          <w:kern w:val="0"/>
          <w:sz w:val="32"/>
          <w:szCs w:val="32"/>
        </w:rPr>
        <w:t>、管理不到位扣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分；检查中发现的安全隐患，发现并指出</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处扣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分，扣完为止。</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楷体" w:eastAsia="楷体" w:hAnsi="楷体" w:cs="Calibri" w:hint="eastAsia"/>
          <w:color w:val="000000"/>
          <w:kern w:val="0"/>
          <w:sz w:val="32"/>
          <w:szCs w:val="32"/>
        </w:rPr>
        <w:t>（四）厂主管领导、安全负责人有上级颁发的安全培训证书（</w:t>
      </w:r>
      <w:r w:rsidRPr="00AD694F">
        <w:rPr>
          <w:rFonts w:ascii="宋体" w:hAnsi="宋体" w:cs="Calibri" w:hint="eastAsia"/>
          <w:color w:val="000000"/>
          <w:kern w:val="0"/>
          <w:sz w:val="32"/>
          <w:szCs w:val="32"/>
        </w:rPr>
        <w:t>2</w:t>
      </w:r>
      <w:r w:rsidRPr="00AD694F">
        <w:rPr>
          <w:rFonts w:ascii="楷体" w:eastAsia="楷体" w:hAnsi="楷体" w:cs="Calibri" w:hint="eastAsia"/>
          <w:color w:val="000000"/>
          <w:kern w:val="0"/>
          <w:sz w:val="32"/>
          <w:szCs w:val="32"/>
        </w:rPr>
        <w:t>分）。</w:t>
      </w:r>
      <w:r w:rsidRPr="00AD694F">
        <w:rPr>
          <w:rFonts w:ascii="仿宋" w:eastAsia="仿宋" w:hAnsi="仿宋" w:cs="Calibri" w:hint="eastAsia"/>
          <w:color w:val="000000"/>
          <w:kern w:val="0"/>
          <w:sz w:val="32"/>
          <w:szCs w:val="32"/>
        </w:rPr>
        <w:t>厂主管领导、安全负责人有安全培训证书且在有效期内得</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分，无安全培训证书或证书过期不得分。</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黑体" w:eastAsia="黑体" w:hAnsi="黑体" w:cs="Calibri" w:hint="eastAsia"/>
          <w:color w:val="000000"/>
          <w:kern w:val="0"/>
          <w:sz w:val="32"/>
          <w:szCs w:val="32"/>
        </w:rPr>
        <w:t>六、化验分析（</w:t>
      </w:r>
      <w:r w:rsidRPr="00AD694F">
        <w:rPr>
          <w:rFonts w:ascii="宋体" w:hAnsi="宋体" w:cs="Calibri" w:hint="eastAsia"/>
          <w:color w:val="000000"/>
          <w:kern w:val="0"/>
          <w:sz w:val="32"/>
          <w:szCs w:val="32"/>
        </w:rPr>
        <w:t>12</w:t>
      </w:r>
      <w:r w:rsidRPr="00AD694F">
        <w:rPr>
          <w:rFonts w:ascii="黑体" w:eastAsia="黑体" w:hAnsi="黑体"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楷体" w:eastAsia="楷体" w:hAnsi="楷体" w:cs="Calibri" w:hint="eastAsia"/>
          <w:color w:val="000000"/>
          <w:kern w:val="0"/>
          <w:sz w:val="32"/>
          <w:szCs w:val="32"/>
        </w:rPr>
        <w:t>（一）水质分析，按要求检测得</w:t>
      </w:r>
      <w:r w:rsidRPr="00AD694F">
        <w:rPr>
          <w:rFonts w:ascii="宋体" w:hAnsi="宋体" w:cs="Calibri" w:hint="eastAsia"/>
          <w:color w:val="000000"/>
          <w:kern w:val="0"/>
          <w:sz w:val="32"/>
          <w:szCs w:val="32"/>
        </w:rPr>
        <w:t>8</w:t>
      </w:r>
      <w:r w:rsidRPr="00AD694F">
        <w:rPr>
          <w:rFonts w:ascii="楷体" w:eastAsia="楷体" w:hAnsi="楷体" w:cs="Calibri" w:hint="eastAsia"/>
          <w:color w:val="000000"/>
          <w:kern w:val="0"/>
          <w:sz w:val="32"/>
          <w:szCs w:val="32"/>
        </w:rPr>
        <w:t>分。</w:t>
      </w:r>
      <w:r w:rsidRPr="00AD694F">
        <w:rPr>
          <w:rFonts w:ascii="仿宋" w:eastAsia="仿宋" w:hAnsi="仿宋" w:cs="Calibri" w:hint="eastAsia"/>
          <w:color w:val="000000"/>
          <w:kern w:val="0"/>
          <w:sz w:val="32"/>
          <w:szCs w:val="32"/>
        </w:rPr>
        <w:t>对应水质分析得分计算表，（见表一）每缺一项扣减对应分值。</w:t>
      </w:r>
    </w:p>
    <w:p w:rsidR="00AD694F" w:rsidRPr="00AD694F" w:rsidRDefault="00AD694F" w:rsidP="00AD694F">
      <w:pPr>
        <w:widowControl/>
        <w:shd w:val="clear" w:color="auto" w:fill="FFFFFF"/>
        <w:spacing w:line="600" w:lineRule="atLeast"/>
        <w:ind w:firstLine="640"/>
        <w:jc w:val="left"/>
        <w:rPr>
          <w:rFonts w:cs="Calibri"/>
          <w:color w:val="000000"/>
          <w:kern w:val="0"/>
          <w:szCs w:val="21"/>
        </w:rPr>
      </w:pPr>
      <w:r w:rsidRPr="00AD694F">
        <w:rPr>
          <w:rFonts w:ascii="楷体" w:eastAsia="楷体" w:hAnsi="楷体" w:cs="Calibri" w:hint="eastAsia"/>
          <w:color w:val="000000"/>
          <w:kern w:val="0"/>
          <w:sz w:val="32"/>
          <w:szCs w:val="32"/>
        </w:rPr>
        <w:lastRenderedPageBreak/>
        <w:t>（二）污泥分析，按要求检测得</w:t>
      </w:r>
      <w:r w:rsidRPr="00AD694F">
        <w:rPr>
          <w:rFonts w:ascii="宋体" w:hAnsi="宋体" w:cs="Calibri" w:hint="eastAsia"/>
          <w:color w:val="000000"/>
          <w:kern w:val="0"/>
          <w:sz w:val="32"/>
          <w:szCs w:val="32"/>
        </w:rPr>
        <w:t>4</w:t>
      </w:r>
      <w:r w:rsidRPr="00AD694F">
        <w:rPr>
          <w:rFonts w:ascii="楷体" w:eastAsia="楷体" w:hAnsi="楷体" w:cs="Calibri" w:hint="eastAsia"/>
          <w:color w:val="000000"/>
          <w:kern w:val="0"/>
          <w:sz w:val="32"/>
          <w:szCs w:val="32"/>
        </w:rPr>
        <w:t>分。</w:t>
      </w:r>
      <w:r w:rsidRPr="00AD694F">
        <w:rPr>
          <w:rFonts w:ascii="仿宋" w:eastAsia="仿宋" w:hAnsi="仿宋" w:cs="Calibri" w:hint="eastAsia"/>
          <w:color w:val="000000"/>
          <w:kern w:val="0"/>
          <w:sz w:val="32"/>
          <w:szCs w:val="32"/>
        </w:rPr>
        <w:t>对应泥质分析得分计算表，（见表二）每缺一项扣减对应分值。</w:t>
      </w:r>
    </w:p>
    <w:p w:rsidR="00AD694F" w:rsidRPr="00AD694F" w:rsidRDefault="00AD694F" w:rsidP="00AD694F">
      <w:pPr>
        <w:widowControl/>
        <w:shd w:val="clear" w:color="auto" w:fill="FFFFFF"/>
        <w:spacing w:line="600" w:lineRule="atLeast"/>
        <w:rPr>
          <w:rFonts w:cs="Calibri"/>
          <w:color w:val="000000"/>
          <w:kern w:val="0"/>
          <w:szCs w:val="21"/>
        </w:rPr>
      </w:pPr>
      <w:r w:rsidRPr="00AD694F">
        <w:rPr>
          <w:rFonts w:ascii="宋体" w:hAnsi="宋体" w:cs="Calibri" w:hint="eastAsia"/>
          <w:color w:val="000000"/>
          <w:kern w:val="0"/>
          <w:sz w:val="32"/>
          <w:szCs w:val="32"/>
        </w:rPr>
        <w:t>    </w:t>
      </w:r>
      <w:r w:rsidRPr="00AD694F">
        <w:rPr>
          <w:rFonts w:ascii="黑体" w:eastAsia="黑体" w:hAnsi="黑体" w:cs="Calibri" w:hint="eastAsia"/>
          <w:color w:val="000000"/>
          <w:kern w:val="0"/>
          <w:sz w:val="32"/>
          <w:szCs w:val="32"/>
        </w:rPr>
        <w:t>七、水质管理</w:t>
      </w:r>
      <w:r w:rsidRPr="00AD694F">
        <w:rPr>
          <w:rFonts w:ascii="宋体" w:hAnsi="宋体" w:cs="Calibri" w:hint="eastAsia"/>
          <w:color w:val="000000"/>
          <w:kern w:val="0"/>
          <w:sz w:val="32"/>
          <w:szCs w:val="32"/>
        </w:rPr>
        <w:t>(16</w:t>
      </w:r>
      <w:r w:rsidRPr="00AD694F">
        <w:rPr>
          <w:rFonts w:ascii="黑体" w:eastAsia="黑体" w:hAnsi="黑体" w:cs="Calibri" w:hint="eastAsia"/>
          <w:color w:val="000000"/>
          <w:kern w:val="0"/>
          <w:sz w:val="32"/>
          <w:szCs w:val="32"/>
        </w:rPr>
        <w:t>分</w:t>
      </w:r>
      <w:r w:rsidRPr="00AD694F">
        <w:rPr>
          <w:rFonts w:ascii="宋体" w:hAnsi="宋体" w:cs="Calibri" w:hint="eastAsia"/>
          <w:color w:val="000000"/>
          <w:kern w:val="0"/>
          <w:sz w:val="32"/>
          <w:szCs w:val="32"/>
        </w:rPr>
        <w:t>)</w:t>
      </w:r>
    </w:p>
    <w:p w:rsidR="00AD694F" w:rsidRPr="00AD694F" w:rsidRDefault="00AD694F" w:rsidP="00AD694F">
      <w:pPr>
        <w:widowControl/>
        <w:shd w:val="clear" w:color="auto" w:fill="FFFFFF"/>
        <w:spacing w:line="600" w:lineRule="atLeast"/>
        <w:rPr>
          <w:rFonts w:cs="Calibri"/>
          <w:color w:val="000000"/>
          <w:kern w:val="0"/>
          <w:szCs w:val="21"/>
        </w:rPr>
      </w:pPr>
      <w:r w:rsidRPr="00AD694F">
        <w:rPr>
          <w:rFonts w:ascii="宋体" w:hAnsi="宋体" w:cs="Calibri" w:hint="eastAsia"/>
          <w:color w:val="000000"/>
          <w:kern w:val="0"/>
          <w:sz w:val="32"/>
          <w:szCs w:val="32"/>
        </w:rPr>
        <w:t>    </w:t>
      </w:r>
      <w:r w:rsidRPr="00AD694F">
        <w:rPr>
          <w:rFonts w:ascii="楷体" w:eastAsia="楷体" w:hAnsi="楷体" w:cs="Calibri" w:hint="eastAsia"/>
          <w:color w:val="000000"/>
          <w:kern w:val="0"/>
          <w:sz w:val="32"/>
          <w:szCs w:val="32"/>
        </w:rPr>
        <w:t>（一）污水全收集全处理（</w:t>
      </w:r>
      <w:r w:rsidRPr="00AD694F">
        <w:rPr>
          <w:rFonts w:ascii="宋体" w:hAnsi="宋体" w:cs="Calibri" w:hint="eastAsia"/>
          <w:color w:val="000000"/>
          <w:kern w:val="0"/>
          <w:sz w:val="32"/>
          <w:szCs w:val="32"/>
        </w:rPr>
        <w:t>4</w:t>
      </w:r>
      <w:r w:rsidRPr="00AD694F">
        <w:rPr>
          <w:rFonts w:ascii="楷体" w:eastAsia="楷体" w:hAnsi="楷体" w:cs="Calibri" w:hint="eastAsia"/>
          <w:color w:val="000000"/>
          <w:kern w:val="0"/>
          <w:sz w:val="32"/>
          <w:szCs w:val="32"/>
        </w:rPr>
        <w:t>分）。</w:t>
      </w:r>
      <w:r w:rsidRPr="00AD694F">
        <w:rPr>
          <w:rFonts w:ascii="仿宋" w:eastAsia="仿宋" w:hAnsi="仿宋" w:cs="Calibri" w:hint="eastAsia"/>
          <w:color w:val="000000"/>
          <w:kern w:val="0"/>
          <w:sz w:val="32"/>
          <w:szCs w:val="32"/>
        </w:rPr>
        <w:t>运营单位应保证污水处理厂管网覆盖范围内的污水应收尽收并做到污水全收集</w:t>
      </w:r>
      <w:proofErr w:type="gramStart"/>
      <w:r w:rsidRPr="00AD694F">
        <w:rPr>
          <w:rFonts w:ascii="仿宋" w:eastAsia="仿宋" w:hAnsi="仿宋" w:cs="Calibri" w:hint="eastAsia"/>
          <w:color w:val="000000"/>
          <w:kern w:val="0"/>
          <w:sz w:val="32"/>
          <w:szCs w:val="32"/>
        </w:rPr>
        <w:t>全处理</w:t>
      </w:r>
      <w:proofErr w:type="gramEnd"/>
      <w:r w:rsidRPr="00AD694F">
        <w:rPr>
          <w:rFonts w:ascii="仿宋" w:eastAsia="仿宋" w:hAnsi="仿宋" w:cs="Calibri" w:hint="eastAsia"/>
          <w:color w:val="000000"/>
          <w:kern w:val="0"/>
          <w:sz w:val="32"/>
          <w:szCs w:val="32"/>
        </w:rPr>
        <w:t>得</w:t>
      </w:r>
      <w:r w:rsidRPr="00AD694F">
        <w:rPr>
          <w:rFonts w:ascii="宋体" w:hAnsi="宋体" w:cs="Calibri" w:hint="eastAsia"/>
          <w:color w:val="000000"/>
          <w:kern w:val="0"/>
          <w:sz w:val="32"/>
          <w:szCs w:val="32"/>
        </w:rPr>
        <w:t>4</w:t>
      </w:r>
      <w:r w:rsidRPr="00AD694F">
        <w:rPr>
          <w:rFonts w:ascii="仿宋" w:eastAsia="仿宋" w:hAnsi="仿宋" w:cs="Calibri" w:hint="eastAsia"/>
          <w:color w:val="000000"/>
          <w:kern w:val="0"/>
          <w:sz w:val="32"/>
          <w:szCs w:val="32"/>
        </w:rPr>
        <w:t>分。污水处理厂内部有溢流现象的发现</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次扣</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分（当日处理量超过设计水量</w:t>
      </w:r>
      <w:r w:rsidRPr="00AD694F">
        <w:rPr>
          <w:rFonts w:ascii="宋体" w:hAnsi="宋体" w:cs="Calibri" w:hint="eastAsia"/>
          <w:color w:val="000000"/>
          <w:kern w:val="0"/>
          <w:sz w:val="32"/>
          <w:szCs w:val="32"/>
        </w:rPr>
        <w:t>120%</w:t>
      </w:r>
      <w:r w:rsidRPr="00AD694F">
        <w:rPr>
          <w:rFonts w:ascii="仿宋" w:eastAsia="仿宋" w:hAnsi="仿宋" w:cs="Calibri" w:hint="eastAsia"/>
          <w:color w:val="000000"/>
          <w:kern w:val="0"/>
          <w:sz w:val="32"/>
          <w:szCs w:val="32"/>
        </w:rPr>
        <w:t>时不扣分），周边设置溢流口并溢流的发现</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次扣</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分（当日处理量超过设计水量</w:t>
      </w:r>
      <w:r w:rsidRPr="00AD694F">
        <w:rPr>
          <w:rFonts w:ascii="宋体" w:hAnsi="宋体" w:cs="Calibri" w:hint="eastAsia"/>
          <w:color w:val="000000"/>
          <w:kern w:val="0"/>
          <w:sz w:val="32"/>
          <w:szCs w:val="32"/>
        </w:rPr>
        <w:t>120%</w:t>
      </w:r>
      <w:r w:rsidRPr="00AD694F">
        <w:rPr>
          <w:rFonts w:ascii="仿宋" w:eastAsia="仿宋" w:hAnsi="仿宋" w:cs="Calibri" w:hint="eastAsia"/>
          <w:color w:val="000000"/>
          <w:kern w:val="0"/>
          <w:sz w:val="32"/>
          <w:szCs w:val="32"/>
        </w:rPr>
        <w:t>时不扣分）。</w:t>
      </w:r>
    </w:p>
    <w:p w:rsidR="00AD694F" w:rsidRPr="00AD694F" w:rsidRDefault="00AD694F" w:rsidP="00AD694F">
      <w:pPr>
        <w:widowControl/>
        <w:shd w:val="clear" w:color="auto" w:fill="FFFFFF"/>
        <w:spacing w:line="600" w:lineRule="atLeast"/>
        <w:ind w:firstLine="645"/>
        <w:rPr>
          <w:rFonts w:cs="Calibri"/>
          <w:color w:val="000000"/>
          <w:kern w:val="0"/>
          <w:szCs w:val="21"/>
        </w:rPr>
      </w:pPr>
      <w:r w:rsidRPr="00AD694F">
        <w:rPr>
          <w:rFonts w:ascii="楷体" w:eastAsia="楷体" w:hAnsi="楷体" w:cs="Calibri" w:hint="eastAsia"/>
          <w:color w:val="000000"/>
          <w:kern w:val="0"/>
          <w:sz w:val="32"/>
          <w:szCs w:val="32"/>
        </w:rPr>
        <w:t>（二）出水达标排放（</w:t>
      </w:r>
      <w:r w:rsidRPr="00AD694F">
        <w:rPr>
          <w:rFonts w:ascii="宋体" w:hAnsi="宋体" w:cs="Calibri" w:hint="eastAsia"/>
          <w:color w:val="000000"/>
          <w:kern w:val="0"/>
          <w:sz w:val="32"/>
          <w:szCs w:val="32"/>
        </w:rPr>
        <w:t>8</w:t>
      </w:r>
      <w:r w:rsidRPr="00AD694F">
        <w:rPr>
          <w:rFonts w:ascii="楷体" w:eastAsia="楷体" w:hAnsi="楷体" w:cs="Calibri" w:hint="eastAsia"/>
          <w:color w:val="000000"/>
          <w:kern w:val="0"/>
          <w:sz w:val="32"/>
          <w:szCs w:val="32"/>
        </w:rPr>
        <w:t>分）。</w:t>
      </w:r>
      <w:r w:rsidRPr="00AD694F">
        <w:rPr>
          <w:rFonts w:ascii="仿宋" w:eastAsia="仿宋" w:hAnsi="仿宋" w:cs="Calibri" w:hint="eastAsia"/>
          <w:color w:val="000000"/>
          <w:kern w:val="0"/>
          <w:sz w:val="32"/>
          <w:szCs w:val="32"/>
        </w:rPr>
        <w:t>出水水质全部达标排放得</w:t>
      </w:r>
      <w:r w:rsidRPr="00AD694F">
        <w:rPr>
          <w:rFonts w:ascii="宋体" w:hAnsi="宋体" w:cs="Calibri" w:hint="eastAsia"/>
          <w:color w:val="000000"/>
          <w:kern w:val="0"/>
          <w:sz w:val="32"/>
          <w:szCs w:val="32"/>
        </w:rPr>
        <w:t>8</w:t>
      </w:r>
      <w:r w:rsidRPr="00AD694F">
        <w:rPr>
          <w:rFonts w:ascii="仿宋" w:eastAsia="仿宋" w:hAnsi="仿宋" w:cs="Calibri" w:hint="eastAsia"/>
          <w:color w:val="000000"/>
          <w:kern w:val="0"/>
          <w:sz w:val="32"/>
          <w:szCs w:val="32"/>
        </w:rPr>
        <w:t>分，主要污染物（</w:t>
      </w:r>
      <w:r w:rsidRPr="00AD694F">
        <w:rPr>
          <w:rFonts w:ascii="宋体" w:hAnsi="宋体" w:cs="Calibri" w:hint="eastAsia"/>
          <w:color w:val="000000"/>
          <w:kern w:val="0"/>
          <w:sz w:val="32"/>
          <w:szCs w:val="32"/>
        </w:rPr>
        <w:t>COD</w:t>
      </w:r>
      <w:r w:rsidRPr="00AD694F">
        <w:rPr>
          <w:rFonts w:ascii="仿宋" w:eastAsia="仿宋" w:hAnsi="仿宋" w:cs="Calibri" w:hint="eastAsia"/>
          <w:color w:val="000000"/>
          <w:kern w:val="0"/>
          <w:sz w:val="32"/>
          <w:szCs w:val="32"/>
        </w:rPr>
        <w:t>、氨氮、</w:t>
      </w:r>
      <w:r w:rsidRPr="00AD694F">
        <w:rPr>
          <w:rFonts w:ascii="宋体" w:hAnsi="宋体" w:cs="Calibri" w:hint="eastAsia"/>
          <w:color w:val="000000"/>
          <w:kern w:val="0"/>
          <w:sz w:val="32"/>
          <w:szCs w:val="32"/>
        </w:rPr>
        <w:t>TP</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TN</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BOD</w:t>
      </w:r>
      <w:r w:rsidRPr="00AD694F">
        <w:rPr>
          <w:rFonts w:ascii="宋体" w:hAnsi="宋体" w:cs="Calibri" w:hint="eastAsia"/>
          <w:color w:val="000000"/>
          <w:kern w:val="0"/>
          <w:sz w:val="32"/>
          <w:szCs w:val="32"/>
          <w:vertAlign w:val="subscript"/>
        </w:rPr>
        <w:t>5</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SS</w:t>
      </w:r>
      <w:r w:rsidRPr="00AD694F">
        <w:rPr>
          <w:rFonts w:ascii="仿宋" w:eastAsia="仿宋" w:hAnsi="仿宋" w:cs="Calibri" w:hint="eastAsia"/>
          <w:color w:val="000000"/>
          <w:kern w:val="0"/>
          <w:sz w:val="32"/>
          <w:szCs w:val="32"/>
        </w:rPr>
        <w:t>）每超标</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项扣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分，其它污染物每超标</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项扣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分，扣完为止。水质分析报告以政府指定监测机构检测结果为准，当政府指定监测机构数据缺失时可适当采用在线监测数据。</w:t>
      </w:r>
    </w:p>
    <w:p w:rsidR="00AD694F" w:rsidRPr="00AD694F" w:rsidRDefault="00AD694F" w:rsidP="00AD694F">
      <w:pPr>
        <w:widowControl/>
        <w:shd w:val="clear" w:color="auto" w:fill="FFFFFF"/>
        <w:spacing w:line="600" w:lineRule="atLeast"/>
        <w:ind w:firstLine="627"/>
        <w:jc w:val="left"/>
        <w:rPr>
          <w:rFonts w:cs="Calibri"/>
          <w:color w:val="000000"/>
          <w:kern w:val="0"/>
          <w:szCs w:val="21"/>
        </w:rPr>
      </w:pPr>
      <w:r w:rsidRPr="00AD694F">
        <w:rPr>
          <w:rFonts w:ascii="楷体" w:eastAsia="楷体" w:hAnsi="楷体" w:cs="Calibri" w:hint="eastAsia"/>
          <w:color w:val="000000"/>
          <w:kern w:val="0"/>
          <w:sz w:val="32"/>
          <w:szCs w:val="32"/>
        </w:rPr>
        <w:t>（三）出水消毒（</w:t>
      </w:r>
      <w:r w:rsidRPr="00AD694F">
        <w:rPr>
          <w:rFonts w:ascii="宋体" w:hAnsi="宋体" w:cs="Calibri" w:hint="eastAsia"/>
          <w:color w:val="000000"/>
          <w:kern w:val="0"/>
          <w:sz w:val="32"/>
          <w:szCs w:val="32"/>
        </w:rPr>
        <w:t>2</w:t>
      </w:r>
      <w:r w:rsidRPr="00AD694F">
        <w:rPr>
          <w:rFonts w:ascii="楷体" w:eastAsia="楷体" w:hAnsi="楷体" w:cs="Calibri" w:hint="eastAsia"/>
          <w:color w:val="000000"/>
          <w:kern w:val="0"/>
          <w:sz w:val="32"/>
          <w:szCs w:val="32"/>
        </w:rPr>
        <w:t>分）。</w:t>
      </w:r>
      <w:r w:rsidRPr="00AD694F">
        <w:rPr>
          <w:rFonts w:ascii="仿宋" w:eastAsia="仿宋" w:hAnsi="仿宋" w:cs="Calibri" w:hint="eastAsia"/>
          <w:color w:val="000000"/>
          <w:kern w:val="0"/>
          <w:sz w:val="32"/>
          <w:szCs w:val="32"/>
        </w:rPr>
        <w:t>消毒设施正常运行，并有规范的安全运行场所和防护措施得</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分。无安全运行场所和防护措施，或消毒设施不能正常运行，不得分。</w:t>
      </w:r>
    </w:p>
    <w:p w:rsidR="00AD694F" w:rsidRPr="00AD694F" w:rsidRDefault="00AD694F" w:rsidP="00AD694F">
      <w:pPr>
        <w:widowControl/>
        <w:shd w:val="clear" w:color="auto" w:fill="FFFFFF"/>
        <w:spacing w:line="600" w:lineRule="atLeast"/>
        <w:ind w:firstLine="627"/>
        <w:jc w:val="left"/>
        <w:rPr>
          <w:rFonts w:cs="Calibri"/>
          <w:color w:val="000000"/>
          <w:kern w:val="0"/>
          <w:szCs w:val="21"/>
        </w:rPr>
      </w:pPr>
      <w:r w:rsidRPr="00AD694F">
        <w:rPr>
          <w:rFonts w:ascii="楷体" w:eastAsia="楷体" w:hAnsi="楷体" w:cs="Calibri" w:hint="eastAsia"/>
          <w:color w:val="000000"/>
          <w:kern w:val="0"/>
          <w:sz w:val="32"/>
          <w:szCs w:val="32"/>
        </w:rPr>
        <w:t>（四）水质在线监测（</w:t>
      </w:r>
      <w:r w:rsidRPr="00AD694F">
        <w:rPr>
          <w:rFonts w:ascii="宋体" w:hAnsi="宋体" w:cs="Calibri" w:hint="eastAsia"/>
          <w:color w:val="000000"/>
          <w:kern w:val="0"/>
          <w:sz w:val="32"/>
          <w:szCs w:val="32"/>
        </w:rPr>
        <w:t>2</w:t>
      </w:r>
      <w:r w:rsidRPr="00AD694F">
        <w:rPr>
          <w:rFonts w:ascii="楷体" w:eastAsia="楷体" w:hAnsi="楷体" w:cs="Calibri" w:hint="eastAsia"/>
          <w:color w:val="000000"/>
          <w:kern w:val="0"/>
          <w:sz w:val="32"/>
          <w:szCs w:val="32"/>
        </w:rPr>
        <w:t>分）。</w:t>
      </w:r>
      <w:r w:rsidRPr="00AD694F">
        <w:rPr>
          <w:rFonts w:ascii="仿宋" w:eastAsia="仿宋" w:hAnsi="仿宋" w:cs="Calibri" w:hint="eastAsia"/>
          <w:color w:val="000000"/>
          <w:kern w:val="0"/>
          <w:sz w:val="32"/>
          <w:szCs w:val="32"/>
        </w:rPr>
        <w:t>在线监控设施稳定正常运行；在线监控系统与省生态环境厅（州生态环境局）污染源自动监控平台规范联网；在线监测数据传输正确、完整，并能如实反映污水处理厂实际工况。同时满足考核要求得</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分，任</w:t>
      </w:r>
      <w:proofErr w:type="gramStart"/>
      <w:r w:rsidRPr="00AD694F">
        <w:rPr>
          <w:rFonts w:ascii="仿宋" w:eastAsia="仿宋" w:hAnsi="仿宋" w:cs="Calibri" w:hint="eastAsia"/>
          <w:color w:val="000000"/>
          <w:kern w:val="0"/>
          <w:sz w:val="32"/>
          <w:szCs w:val="32"/>
        </w:rPr>
        <w:t>一</w:t>
      </w:r>
      <w:proofErr w:type="gramEnd"/>
      <w:r w:rsidRPr="00AD694F">
        <w:rPr>
          <w:rFonts w:ascii="仿宋" w:eastAsia="仿宋" w:hAnsi="仿宋" w:cs="Calibri" w:hint="eastAsia"/>
          <w:color w:val="000000"/>
          <w:kern w:val="0"/>
          <w:sz w:val="32"/>
          <w:szCs w:val="32"/>
        </w:rPr>
        <w:t>条件不符合要求得</w:t>
      </w:r>
      <w:r w:rsidRPr="00AD694F">
        <w:rPr>
          <w:rFonts w:ascii="宋体" w:hAnsi="宋体" w:cs="Calibri" w:hint="eastAsia"/>
          <w:color w:val="000000"/>
          <w:kern w:val="0"/>
          <w:sz w:val="32"/>
          <w:szCs w:val="32"/>
        </w:rPr>
        <w:t>0</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600" w:lineRule="atLeast"/>
        <w:ind w:left="462" w:firstLine="160"/>
        <w:jc w:val="left"/>
        <w:rPr>
          <w:rFonts w:cs="Calibri"/>
          <w:color w:val="000000"/>
          <w:kern w:val="0"/>
          <w:szCs w:val="21"/>
        </w:rPr>
      </w:pPr>
      <w:r w:rsidRPr="00AD694F">
        <w:rPr>
          <w:rFonts w:ascii="黑体" w:eastAsia="黑体" w:hAnsi="黑体" w:cs="Calibri" w:hint="eastAsia"/>
          <w:color w:val="000000"/>
          <w:kern w:val="0"/>
          <w:sz w:val="32"/>
          <w:szCs w:val="32"/>
        </w:rPr>
        <w:t>八、厂容厂貌（</w:t>
      </w:r>
      <w:r w:rsidRPr="00AD694F">
        <w:rPr>
          <w:rFonts w:ascii="宋体" w:hAnsi="宋体" w:cs="Calibri" w:hint="eastAsia"/>
          <w:color w:val="000000"/>
          <w:kern w:val="0"/>
          <w:sz w:val="32"/>
          <w:szCs w:val="32"/>
        </w:rPr>
        <w:t>4</w:t>
      </w:r>
      <w:r w:rsidRPr="00AD694F">
        <w:rPr>
          <w:rFonts w:ascii="黑体" w:eastAsia="黑体" w:hAnsi="黑体" w:cs="Calibri" w:hint="eastAsia"/>
          <w:color w:val="000000"/>
          <w:kern w:val="0"/>
          <w:sz w:val="32"/>
          <w:szCs w:val="32"/>
        </w:rPr>
        <w:t>分）</w:t>
      </w:r>
    </w:p>
    <w:p w:rsidR="00AD694F" w:rsidRPr="00AD694F" w:rsidRDefault="00AD694F" w:rsidP="00AD694F">
      <w:pPr>
        <w:widowControl/>
        <w:shd w:val="clear" w:color="auto" w:fill="FFFFFF"/>
        <w:spacing w:line="600" w:lineRule="atLeast"/>
        <w:ind w:left="462" w:firstLine="160"/>
        <w:jc w:val="left"/>
        <w:rPr>
          <w:rFonts w:cs="Calibri"/>
          <w:color w:val="000000"/>
          <w:kern w:val="0"/>
          <w:szCs w:val="21"/>
        </w:rPr>
      </w:pPr>
      <w:r w:rsidRPr="00AD694F">
        <w:rPr>
          <w:rFonts w:ascii="楷体" w:eastAsia="楷体" w:hAnsi="楷体" w:cs="Calibri" w:hint="eastAsia"/>
          <w:color w:val="000000"/>
          <w:kern w:val="0"/>
          <w:sz w:val="32"/>
          <w:szCs w:val="32"/>
        </w:rPr>
        <w:lastRenderedPageBreak/>
        <w:t>（一）室外要求（</w:t>
      </w:r>
      <w:r w:rsidRPr="00AD694F">
        <w:rPr>
          <w:rFonts w:ascii="宋体" w:hAnsi="宋体" w:cs="Calibri" w:hint="eastAsia"/>
          <w:color w:val="000000"/>
          <w:kern w:val="0"/>
          <w:sz w:val="32"/>
          <w:szCs w:val="32"/>
        </w:rPr>
        <w:t>2</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3"/>
        <w:rPr>
          <w:rFonts w:cs="Calibri"/>
          <w:color w:val="000000"/>
          <w:kern w:val="0"/>
          <w:szCs w:val="21"/>
        </w:rPr>
      </w:pP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道路畅通，照明齐全完好（</w:t>
      </w: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分）。</w:t>
      </w:r>
      <w:r w:rsidRPr="00AD694F">
        <w:rPr>
          <w:rFonts w:ascii="仿宋" w:eastAsia="仿宋" w:hAnsi="仿宋" w:cs="Calibri" w:hint="eastAsia"/>
          <w:color w:val="000000"/>
          <w:kern w:val="0"/>
          <w:sz w:val="32"/>
          <w:szCs w:val="32"/>
        </w:rPr>
        <w:t>道路不通畅扣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分，夜间照明不正常扣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3"/>
        <w:rPr>
          <w:rFonts w:cs="Calibri"/>
          <w:color w:val="000000"/>
          <w:kern w:val="0"/>
          <w:szCs w:val="21"/>
        </w:rPr>
      </w:pP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厂内环境整洁，绿化达标（可绿化面积均绿化）（</w:t>
      </w: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分）。</w:t>
      </w:r>
      <w:r w:rsidRPr="00AD694F">
        <w:rPr>
          <w:rFonts w:ascii="仿宋" w:eastAsia="仿宋" w:hAnsi="仿宋" w:cs="Calibri" w:hint="eastAsia"/>
          <w:color w:val="000000"/>
          <w:kern w:val="0"/>
          <w:sz w:val="32"/>
          <w:szCs w:val="32"/>
        </w:rPr>
        <w:t>厂区环境不整洁，清扫不到位扣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分，绿化养护不到位扣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600" w:lineRule="atLeast"/>
        <w:ind w:left="462" w:firstLine="160"/>
        <w:jc w:val="left"/>
        <w:rPr>
          <w:rFonts w:cs="Calibri"/>
          <w:color w:val="000000"/>
          <w:kern w:val="0"/>
          <w:szCs w:val="21"/>
        </w:rPr>
      </w:pPr>
      <w:r w:rsidRPr="00AD694F">
        <w:rPr>
          <w:rFonts w:ascii="楷体" w:eastAsia="楷体" w:hAnsi="楷体" w:cs="Calibri" w:hint="eastAsia"/>
          <w:color w:val="000000"/>
          <w:kern w:val="0"/>
          <w:sz w:val="32"/>
          <w:szCs w:val="32"/>
        </w:rPr>
        <w:t>（二）室内要求（</w:t>
      </w:r>
      <w:r w:rsidRPr="00AD694F">
        <w:rPr>
          <w:rFonts w:ascii="宋体" w:hAnsi="宋体" w:cs="Calibri" w:hint="eastAsia"/>
          <w:color w:val="000000"/>
          <w:kern w:val="0"/>
          <w:sz w:val="32"/>
          <w:szCs w:val="32"/>
        </w:rPr>
        <w:t>2</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3"/>
        <w:jc w:val="left"/>
        <w:rPr>
          <w:rFonts w:cs="Calibri"/>
          <w:color w:val="000000"/>
          <w:kern w:val="0"/>
          <w:szCs w:val="21"/>
        </w:rPr>
      </w:pP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办公室、操作室整洁有序（</w:t>
      </w: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分）。</w:t>
      </w:r>
      <w:r w:rsidRPr="00AD694F">
        <w:rPr>
          <w:rFonts w:ascii="仿宋" w:eastAsia="仿宋" w:hAnsi="仿宋" w:cs="Calibri" w:hint="eastAsia"/>
          <w:color w:val="000000"/>
          <w:kern w:val="0"/>
          <w:sz w:val="32"/>
          <w:szCs w:val="32"/>
        </w:rPr>
        <w:t>办公场所不整洁，物资随意堆放发现</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处扣</w:t>
      </w:r>
      <w:r w:rsidRPr="00AD694F">
        <w:rPr>
          <w:rFonts w:ascii="宋体" w:hAnsi="宋体" w:cs="Calibri" w:hint="eastAsia"/>
          <w:color w:val="000000"/>
          <w:kern w:val="0"/>
          <w:sz w:val="32"/>
          <w:szCs w:val="32"/>
        </w:rPr>
        <w:t>0.2</w:t>
      </w:r>
      <w:r w:rsidRPr="00AD694F">
        <w:rPr>
          <w:rFonts w:ascii="仿宋" w:eastAsia="仿宋" w:hAnsi="仿宋" w:cs="Calibri" w:hint="eastAsia"/>
          <w:color w:val="000000"/>
          <w:kern w:val="0"/>
          <w:sz w:val="32"/>
          <w:szCs w:val="32"/>
        </w:rPr>
        <w:t>分；操作室不整洁、相关设备摆放不规范不整齐、垃圾清运不及时发现</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处扣</w:t>
      </w:r>
      <w:r w:rsidRPr="00AD694F">
        <w:rPr>
          <w:rFonts w:ascii="宋体" w:hAnsi="宋体" w:cs="Calibri" w:hint="eastAsia"/>
          <w:color w:val="000000"/>
          <w:kern w:val="0"/>
          <w:sz w:val="32"/>
          <w:szCs w:val="32"/>
        </w:rPr>
        <w:t>0.2</w:t>
      </w:r>
      <w:r w:rsidRPr="00AD694F">
        <w:rPr>
          <w:rFonts w:ascii="仿宋" w:eastAsia="仿宋" w:hAnsi="仿宋" w:cs="Calibri" w:hint="eastAsia"/>
          <w:color w:val="000000"/>
          <w:kern w:val="0"/>
          <w:sz w:val="32"/>
          <w:szCs w:val="32"/>
        </w:rPr>
        <w:t>分，扣完为止。</w:t>
      </w:r>
    </w:p>
    <w:p w:rsidR="00AD694F" w:rsidRPr="00AD694F" w:rsidRDefault="00AD694F" w:rsidP="00AD694F">
      <w:pPr>
        <w:widowControl/>
        <w:shd w:val="clear" w:color="auto" w:fill="FFFFFF"/>
        <w:spacing w:line="600" w:lineRule="atLeast"/>
        <w:ind w:firstLine="643"/>
        <w:jc w:val="left"/>
        <w:rPr>
          <w:rFonts w:cs="Calibri"/>
          <w:color w:val="000000"/>
          <w:kern w:val="0"/>
          <w:szCs w:val="21"/>
        </w:rPr>
      </w:pP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操作人员着装整齐，文明礼貌（</w:t>
      </w: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分）。</w:t>
      </w:r>
      <w:r w:rsidRPr="00AD694F">
        <w:rPr>
          <w:rFonts w:ascii="仿宋" w:eastAsia="仿宋" w:hAnsi="仿宋" w:cs="Calibri" w:hint="eastAsia"/>
          <w:color w:val="000000"/>
          <w:kern w:val="0"/>
          <w:sz w:val="32"/>
          <w:szCs w:val="32"/>
        </w:rPr>
        <w:t>操作人员着装不统一、不整齐扣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分，操作人员或陪同检查人员态度不端正、不配合，不文明礼貌扣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600" w:lineRule="atLeast"/>
        <w:ind w:left="462" w:firstLine="160"/>
        <w:rPr>
          <w:rFonts w:cs="Calibri"/>
          <w:color w:val="000000"/>
          <w:kern w:val="0"/>
          <w:szCs w:val="21"/>
        </w:rPr>
      </w:pPr>
      <w:r w:rsidRPr="00AD694F">
        <w:rPr>
          <w:rFonts w:ascii="黑体" w:eastAsia="黑体" w:hAnsi="黑体" w:cs="Calibri" w:hint="eastAsia"/>
          <w:color w:val="000000"/>
          <w:kern w:val="0"/>
          <w:sz w:val="32"/>
          <w:szCs w:val="32"/>
        </w:rPr>
        <w:t>九、其他项目</w:t>
      </w:r>
      <w:r w:rsidRPr="00AD694F">
        <w:rPr>
          <w:rFonts w:ascii="宋体" w:hAnsi="宋体" w:cs="Calibri" w:hint="eastAsia"/>
          <w:color w:val="000000"/>
          <w:kern w:val="0"/>
          <w:sz w:val="32"/>
          <w:szCs w:val="32"/>
        </w:rPr>
        <w:t>(10</w:t>
      </w:r>
      <w:r w:rsidRPr="00AD694F">
        <w:rPr>
          <w:rFonts w:ascii="黑体" w:eastAsia="黑体" w:hAnsi="黑体" w:cs="Calibri" w:hint="eastAsia"/>
          <w:color w:val="000000"/>
          <w:kern w:val="0"/>
          <w:sz w:val="32"/>
          <w:szCs w:val="32"/>
        </w:rPr>
        <w:t>分</w:t>
      </w:r>
      <w:r w:rsidRPr="00AD694F">
        <w:rPr>
          <w:rFonts w:ascii="宋体" w:hAnsi="宋体" w:cs="Calibri" w:hint="eastAsia"/>
          <w:color w:val="000000"/>
          <w:kern w:val="0"/>
          <w:sz w:val="32"/>
          <w:szCs w:val="32"/>
        </w:rPr>
        <w:t>)</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楷体" w:eastAsia="楷体" w:hAnsi="楷体" w:cs="Calibri" w:hint="eastAsia"/>
          <w:color w:val="000000"/>
          <w:kern w:val="0"/>
          <w:sz w:val="32"/>
          <w:szCs w:val="32"/>
        </w:rPr>
        <w:t>（一）在职工中开展节能减排、节能降耗技术技改和技术创新活动（</w:t>
      </w:r>
      <w:r w:rsidRPr="00AD694F">
        <w:rPr>
          <w:rFonts w:ascii="宋体" w:hAnsi="宋体" w:cs="Calibri" w:hint="eastAsia"/>
          <w:color w:val="000000"/>
          <w:kern w:val="0"/>
          <w:sz w:val="32"/>
          <w:szCs w:val="32"/>
        </w:rPr>
        <w:t>3</w:t>
      </w:r>
      <w:r w:rsidRPr="00AD694F">
        <w:rPr>
          <w:rFonts w:ascii="楷体" w:eastAsia="楷体" w:hAnsi="楷体" w:cs="Calibri" w:hint="eastAsia"/>
          <w:color w:val="000000"/>
          <w:kern w:val="0"/>
          <w:sz w:val="32"/>
          <w:szCs w:val="32"/>
        </w:rPr>
        <w:t>分）。</w:t>
      </w:r>
      <w:r w:rsidRPr="00AD694F">
        <w:rPr>
          <w:rFonts w:ascii="仿宋" w:eastAsia="仿宋" w:hAnsi="仿宋" w:cs="Calibri" w:hint="eastAsia"/>
          <w:color w:val="000000"/>
          <w:kern w:val="0"/>
          <w:sz w:val="32"/>
          <w:szCs w:val="32"/>
        </w:rPr>
        <w:t>在生产中开展节能减排、节能降耗技术技改和技术创新活动得</w:t>
      </w:r>
      <w:r w:rsidRPr="00AD694F">
        <w:rPr>
          <w:rFonts w:ascii="宋体" w:hAnsi="宋体" w:cs="Calibri" w:hint="eastAsia"/>
          <w:color w:val="000000"/>
          <w:kern w:val="0"/>
          <w:sz w:val="32"/>
          <w:szCs w:val="32"/>
        </w:rPr>
        <w:t>1.5</w:t>
      </w:r>
      <w:r w:rsidRPr="00AD694F">
        <w:rPr>
          <w:rFonts w:ascii="仿宋" w:eastAsia="仿宋" w:hAnsi="仿宋" w:cs="Calibri" w:hint="eastAsia"/>
          <w:color w:val="000000"/>
          <w:kern w:val="0"/>
          <w:sz w:val="32"/>
          <w:szCs w:val="32"/>
        </w:rPr>
        <w:t>分；采用国内国际先进污水处理工艺得</w:t>
      </w:r>
      <w:r w:rsidRPr="00AD694F">
        <w:rPr>
          <w:rFonts w:ascii="宋体" w:hAnsi="宋体" w:cs="Calibri" w:hint="eastAsia"/>
          <w:color w:val="000000"/>
          <w:kern w:val="0"/>
          <w:sz w:val="32"/>
          <w:szCs w:val="32"/>
        </w:rPr>
        <w:t>1.5</w:t>
      </w:r>
      <w:r w:rsidRPr="00AD694F">
        <w:rPr>
          <w:rFonts w:ascii="仿宋" w:eastAsia="仿宋" w:hAnsi="仿宋" w:cs="Calibri" w:hint="eastAsia"/>
          <w:color w:val="000000"/>
          <w:kern w:val="0"/>
          <w:sz w:val="32"/>
          <w:szCs w:val="32"/>
        </w:rPr>
        <w:t>分。</w:t>
      </w:r>
      <w:r w:rsidRPr="00AD694F">
        <w:rPr>
          <w:rFonts w:ascii="宋体" w:hAnsi="宋体" w:cs="Calibri" w:hint="eastAsia"/>
          <w:b/>
          <w:bCs/>
          <w:color w:val="000000"/>
          <w:kern w:val="0"/>
          <w:sz w:val="32"/>
          <w:szCs w:val="32"/>
        </w:rPr>
        <w:t> </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楷体" w:eastAsia="楷体" w:hAnsi="楷体" w:cs="Calibri" w:hint="eastAsia"/>
          <w:color w:val="000000"/>
          <w:kern w:val="0"/>
          <w:sz w:val="32"/>
          <w:szCs w:val="32"/>
        </w:rPr>
        <w:t>（二）资源再生利用（</w:t>
      </w:r>
      <w:r w:rsidRPr="00AD694F">
        <w:rPr>
          <w:rFonts w:ascii="宋体" w:hAnsi="宋体" w:cs="Calibri" w:hint="eastAsia"/>
          <w:color w:val="000000"/>
          <w:kern w:val="0"/>
          <w:sz w:val="32"/>
          <w:szCs w:val="32"/>
        </w:rPr>
        <w:t>3</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3"/>
        <w:rPr>
          <w:rFonts w:cs="Calibri"/>
          <w:color w:val="000000"/>
          <w:kern w:val="0"/>
          <w:szCs w:val="21"/>
        </w:rPr>
      </w:pP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污水进行再生利用（包括厂内厂外利用），得</w:t>
      </w: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分。</w:t>
      </w:r>
      <w:r w:rsidRPr="00AD694F">
        <w:rPr>
          <w:rFonts w:ascii="仿宋" w:eastAsia="仿宋" w:hAnsi="仿宋" w:cs="Calibri" w:hint="eastAsia"/>
          <w:color w:val="000000"/>
          <w:kern w:val="0"/>
          <w:sz w:val="32"/>
          <w:szCs w:val="32"/>
        </w:rPr>
        <w:t>污水处理厂出水达到再生水利用标准（</w:t>
      </w:r>
      <w:r w:rsidRPr="00AD694F">
        <w:rPr>
          <w:rFonts w:ascii="宋体" w:hAnsi="宋体" w:cs="Calibri" w:hint="eastAsia"/>
          <w:color w:val="000000"/>
          <w:kern w:val="0"/>
          <w:sz w:val="32"/>
          <w:szCs w:val="32"/>
        </w:rPr>
        <w:t>GB/T18921</w:t>
      </w:r>
      <w:r w:rsidRPr="00AD694F">
        <w:rPr>
          <w:rFonts w:ascii="仿宋" w:eastAsia="仿宋" w:hAnsi="仿宋" w:cs="Calibri" w:hint="eastAsia"/>
          <w:color w:val="000000"/>
          <w:kern w:val="0"/>
          <w:sz w:val="32"/>
          <w:szCs w:val="32"/>
        </w:rPr>
        <w:t>）得</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600" w:lineRule="atLeast"/>
        <w:ind w:firstLine="643"/>
        <w:rPr>
          <w:rFonts w:cs="Calibri"/>
          <w:color w:val="000000"/>
          <w:kern w:val="0"/>
          <w:szCs w:val="21"/>
        </w:rPr>
      </w:pPr>
      <w:r w:rsidRPr="00AD694F">
        <w:rPr>
          <w:rFonts w:ascii="宋体" w:hAnsi="宋体" w:cs="Calibri" w:hint="eastAsia"/>
          <w:b/>
          <w:bCs/>
          <w:color w:val="000000"/>
          <w:kern w:val="0"/>
          <w:sz w:val="32"/>
          <w:szCs w:val="32"/>
        </w:rPr>
        <w:lastRenderedPageBreak/>
        <w:t>2.</w:t>
      </w:r>
      <w:r w:rsidRPr="00AD694F">
        <w:rPr>
          <w:rFonts w:ascii="仿宋" w:eastAsia="仿宋" w:hAnsi="仿宋" w:cs="Calibri" w:hint="eastAsia"/>
          <w:b/>
          <w:bCs/>
          <w:color w:val="000000"/>
          <w:kern w:val="0"/>
          <w:sz w:val="32"/>
          <w:szCs w:val="32"/>
        </w:rPr>
        <w:t>污泥资源利用，得</w:t>
      </w: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分。</w:t>
      </w:r>
      <w:r w:rsidRPr="00AD694F">
        <w:rPr>
          <w:rFonts w:ascii="仿宋" w:eastAsia="仿宋" w:hAnsi="仿宋" w:cs="Calibri" w:hint="eastAsia"/>
          <w:color w:val="000000"/>
          <w:kern w:val="0"/>
          <w:sz w:val="32"/>
          <w:szCs w:val="32"/>
        </w:rPr>
        <w:t>按照政府要求统一将污泥运输至污泥</w:t>
      </w:r>
      <w:proofErr w:type="gramStart"/>
      <w:r w:rsidRPr="00AD694F">
        <w:rPr>
          <w:rFonts w:ascii="仿宋" w:eastAsia="仿宋" w:hAnsi="仿宋" w:cs="Calibri" w:hint="eastAsia"/>
          <w:color w:val="000000"/>
          <w:kern w:val="0"/>
          <w:sz w:val="32"/>
          <w:szCs w:val="32"/>
        </w:rPr>
        <w:t>处置厂处置</w:t>
      </w:r>
      <w:proofErr w:type="gramEnd"/>
      <w:r w:rsidRPr="00AD694F">
        <w:rPr>
          <w:rFonts w:ascii="仿宋" w:eastAsia="仿宋" w:hAnsi="仿宋" w:cs="Calibri" w:hint="eastAsia"/>
          <w:color w:val="000000"/>
          <w:kern w:val="0"/>
          <w:sz w:val="32"/>
          <w:szCs w:val="32"/>
        </w:rPr>
        <w:t>或将脱水污泥投加至调试运行的集镇及村落污水处理站点利用的得</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分，脱水污泥直接填埋的不得分。</w:t>
      </w:r>
    </w:p>
    <w:p w:rsidR="00AD694F" w:rsidRPr="00AD694F" w:rsidRDefault="00AD694F" w:rsidP="00AD694F">
      <w:pPr>
        <w:widowControl/>
        <w:shd w:val="clear" w:color="auto" w:fill="FFFFFF"/>
        <w:spacing w:line="600" w:lineRule="atLeast"/>
        <w:ind w:firstLine="643"/>
        <w:rPr>
          <w:rFonts w:cs="Calibri"/>
          <w:color w:val="000000"/>
          <w:kern w:val="0"/>
          <w:szCs w:val="21"/>
        </w:rPr>
      </w:pPr>
      <w:r w:rsidRPr="00AD694F">
        <w:rPr>
          <w:rFonts w:ascii="宋体" w:hAnsi="宋体" w:cs="Calibri" w:hint="eastAsia"/>
          <w:b/>
          <w:bCs/>
          <w:color w:val="000000"/>
          <w:kern w:val="0"/>
          <w:sz w:val="32"/>
          <w:szCs w:val="32"/>
        </w:rPr>
        <w:t>3.</w:t>
      </w:r>
      <w:r w:rsidRPr="00AD694F">
        <w:rPr>
          <w:rFonts w:ascii="仿宋" w:eastAsia="仿宋" w:hAnsi="仿宋" w:cs="Calibri" w:hint="eastAsia"/>
          <w:b/>
          <w:bCs/>
          <w:color w:val="000000"/>
          <w:kern w:val="0"/>
          <w:sz w:val="32"/>
          <w:szCs w:val="32"/>
        </w:rPr>
        <w:t>能源回收，得</w:t>
      </w: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分。</w:t>
      </w:r>
      <w:r w:rsidRPr="00AD694F">
        <w:rPr>
          <w:rFonts w:ascii="仿宋" w:eastAsia="仿宋" w:hAnsi="仿宋" w:cs="Calibri" w:hint="eastAsia"/>
          <w:color w:val="000000"/>
          <w:kern w:val="0"/>
          <w:sz w:val="32"/>
          <w:szCs w:val="32"/>
        </w:rPr>
        <w:t>按相应能源回收标准执行。</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楷体" w:eastAsia="楷体" w:hAnsi="楷体" w:cs="Calibri" w:hint="eastAsia"/>
          <w:color w:val="000000"/>
          <w:kern w:val="0"/>
          <w:sz w:val="32"/>
          <w:szCs w:val="32"/>
        </w:rPr>
        <w:t>（三）问题整改（</w:t>
      </w:r>
      <w:r w:rsidRPr="00AD694F">
        <w:rPr>
          <w:rFonts w:ascii="宋体" w:hAnsi="宋体" w:cs="Calibri" w:hint="eastAsia"/>
          <w:color w:val="000000"/>
          <w:kern w:val="0"/>
          <w:sz w:val="32"/>
          <w:szCs w:val="32"/>
        </w:rPr>
        <w:t>4</w:t>
      </w:r>
      <w:r w:rsidRPr="00AD694F">
        <w:rPr>
          <w:rFonts w:ascii="楷体" w:eastAsia="楷体" w:hAnsi="楷体" w:cs="Calibri" w:hint="eastAsia"/>
          <w:color w:val="000000"/>
          <w:kern w:val="0"/>
          <w:sz w:val="32"/>
          <w:szCs w:val="32"/>
        </w:rPr>
        <w:t>分）。</w:t>
      </w:r>
      <w:r w:rsidRPr="00AD694F">
        <w:rPr>
          <w:rFonts w:ascii="仿宋" w:eastAsia="仿宋" w:hAnsi="仿宋" w:cs="Calibri" w:hint="eastAsia"/>
          <w:color w:val="000000"/>
          <w:kern w:val="0"/>
          <w:sz w:val="32"/>
          <w:szCs w:val="32"/>
        </w:rPr>
        <w:t>上级部门检查提出的问题及时整改得</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分，问题整改得到上级部门肯定得</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分；长期不整改的，整改成效差或者达不到整改要求的不得分。</w:t>
      </w:r>
    </w:p>
    <w:p w:rsidR="00AD694F" w:rsidRPr="00AD694F" w:rsidRDefault="00AD694F" w:rsidP="00AD694F">
      <w:pPr>
        <w:widowControl/>
        <w:shd w:val="clear" w:color="auto" w:fill="FFFFFF"/>
        <w:spacing w:line="560" w:lineRule="atLeast"/>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spacing w:line="560" w:lineRule="atLeast"/>
        <w:jc w:val="center"/>
        <w:rPr>
          <w:rFonts w:cs="Calibri"/>
          <w:color w:val="000000"/>
          <w:kern w:val="0"/>
          <w:szCs w:val="21"/>
        </w:rPr>
      </w:pPr>
      <w:r w:rsidRPr="00AD694F">
        <w:rPr>
          <w:rFonts w:ascii="仿宋" w:eastAsia="仿宋" w:hAnsi="仿宋" w:cs="Calibri" w:hint="eastAsia"/>
          <w:b/>
          <w:bCs/>
          <w:color w:val="000000"/>
          <w:kern w:val="0"/>
          <w:sz w:val="32"/>
          <w:szCs w:val="32"/>
        </w:rPr>
        <w:t>表</w:t>
      </w:r>
      <w:proofErr w:type="gramStart"/>
      <w:r w:rsidRPr="00AD694F">
        <w:rPr>
          <w:rFonts w:ascii="仿宋" w:eastAsia="仿宋" w:hAnsi="仿宋" w:cs="Calibri" w:hint="eastAsia"/>
          <w:b/>
          <w:bCs/>
          <w:color w:val="000000"/>
          <w:kern w:val="0"/>
          <w:sz w:val="32"/>
          <w:szCs w:val="32"/>
        </w:rPr>
        <w:t>一</w:t>
      </w:r>
      <w:proofErr w:type="gramEnd"/>
      <w:r w:rsidRPr="00AD694F">
        <w:rPr>
          <w:rFonts w:ascii="仿宋" w:eastAsia="仿宋" w:hAnsi="仿宋" w:cs="Calibri" w:hint="eastAsia"/>
          <w:b/>
          <w:bCs/>
          <w:color w:val="000000"/>
          <w:kern w:val="0"/>
          <w:sz w:val="32"/>
          <w:szCs w:val="32"/>
        </w:rPr>
        <w:t>：水质分析得分计算表（</w:t>
      </w:r>
      <w:r w:rsidRPr="00AD694F">
        <w:rPr>
          <w:rFonts w:ascii="宋体" w:hAnsi="宋体" w:cs="Calibri" w:hint="eastAsia"/>
          <w:b/>
          <w:bCs/>
          <w:color w:val="000000"/>
          <w:kern w:val="0"/>
          <w:sz w:val="32"/>
          <w:szCs w:val="32"/>
        </w:rPr>
        <w:t>8</w:t>
      </w:r>
      <w:r w:rsidRPr="00AD694F">
        <w:rPr>
          <w:rFonts w:ascii="仿宋" w:eastAsia="仿宋" w:hAnsi="仿宋" w:cs="Calibri" w:hint="eastAsia"/>
          <w:b/>
          <w:bCs/>
          <w:color w:val="000000"/>
          <w:kern w:val="0"/>
          <w:sz w:val="32"/>
          <w:szCs w:val="32"/>
        </w:rPr>
        <w:t>分）</w:t>
      </w:r>
    </w:p>
    <w:tbl>
      <w:tblPr>
        <w:tblW w:w="10935" w:type="dxa"/>
        <w:jc w:val="center"/>
        <w:tblCellMar>
          <w:left w:w="0" w:type="dxa"/>
          <w:right w:w="0" w:type="dxa"/>
        </w:tblCellMar>
        <w:tblLook w:val="04A0" w:firstRow="1" w:lastRow="0" w:firstColumn="1" w:lastColumn="0" w:noHBand="0" w:noVBand="1"/>
      </w:tblPr>
      <w:tblGrid>
        <w:gridCol w:w="789"/>
        <w:gridCol w:w="1363"/>
        <w:gridCol w:w="571"/>
        <w:gridCol w:w="571"/>
        <w:gridCol w:w="573"/>
        <w:gridCol w:w="763"/>
        <w:gridCol w:w="938"/>
        <w:gridCol w:w="948"/>
        <w:gridCol w:w="848"/>
        <w:gridCol w:w="848"/>
        <w:gridCol w:w="850"/>
        <w:gridCol w:w="624"/>
        <w:gridCol w:w="624"/>
        <w:gridCol w:w="625"/>
      </w:tblGrid>
      <w:tr w:rsidR="00AD694F" w:rsidRPr="00AD694F" w:rsidTr="00AD694F">
        <w:trPr>
          <w:trHeight w:val="369"/>
          <w:jc w:val="center"/>
        </w:trPr>
        <w:tc>
          <w:tcPr>
            <w:tcW w:w="788"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检测频率</w:t>
            </w:r>
          </w:p>
        </w:tc>
        <w:tc>
          <w:tcPr>
            <w:tcW w:w="1362"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项目</w:t>
            </w:r>
          </w:p>
        </w:tc>
        <w:tc>
          <w:tcPr>
            <w:tcW w:w="1715"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规模≥40万m</w:t>
            </w:r>
            <w:r w:rsidRPr="00AD694F">
              <w:rPr>
                <w:rFonts w:ascii="宋体" w:hAnsi="宋体" w:cs="Calibri" w:hint="eastAsia"/>
                <w:kern w:val="0"/>
                <w:szCs w:val="21"/>
                <w:vertAlign w:val="superscript"/>
              </w:rPr>
              <w:t>3</w:t>
            </w:r>
            <w:r w:rsidRPr="00AD694F">
              <w:rPr>
                <w:rFonts w:ascii="宋体" w:hAnsi="宋体" w:cs="Calibri" w:hint="eastAsia"/>
                <w:kern w:val="0"/>
                <w:szCs w:val="21"/>
              </w:rPr>
              <w:t>/d</w:t>
            </w:r>
          </w:p>
        </w:tc>
        <w:tc>
          <w:tcPr>
            <w:tcW w:w="2647"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10万m</w:t>
            </w:r>
            <w:r w:rsidRPr="00AD694F">
              <w:rPr>
                <w:rFonts w:ascii="宋体" w:hAnsi="宋体" w:cs="Calibri" w:hint="eastAsia"/>
                <w:kern w:val="0"/>
                <w:szCs w:val="21"/>
                <w:vertAlign w:val="superscript"/>
              </w:rPr>
              <w:t>3</w:t>
            </w:r>
            <w:r w:rsidRPr="00AD694F">
              <w:rPr>
                <w:rFonts w:ascii="宋体" w:hAnsi="宋体" w:cs="Calibri" w:hint="eastAsia"/>
                <w:kern w:val="0"/>
                <w:szCs w:val="21"/>
              </w:rPr>
              <w:t>/d≤规模＜40万m</w:t>
            </w:r>
            <w:r w:rsidRPr="00AD694F">
              <w:rPr>
                <w:rFonts w:ascii="宋体" w:hAnsi="宋体" w:cs="Calibri" w:hint="eastAsia"/>
                <w:kern w:val="0"/>
                <w:szCs w:val="21"/>
                <w:vertAlign w:val="superscript"/>
              </w:rPr>
              <w:t>3</w:t>
            </w:r>
            <w:r w:rsidRPr="00AD694F">
              <w:rPr>
                <w:rFonts w:ascii="宋体" w:hAnsi="宋体" w:cs="Calibri" w:hint="eastAsia"/>
                <w:kern w:val="0"/>
                <w:szCs w:val="21"/>
              </w:rPr>
              <w:t>/d</w:t>
            </w:r>
          </w:p>
        </w:tc>
        <w:tc>
          <w:tcPr>
            <w:tcW w:w="2543"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4万m</w:t>
            </w:r>
            <w:r w:rsidRPr="00AD694F">
              <w:rPr>
                <w:rFonts w:ascii="宋体" w:hAnsi="宋体" w:cs="Calibri" w:hint="eastAsia"/>
                <w:kern w:val="0"/>
                <w:szCs w:val="21"/>
                <w:vertAlign w:val="superscript"/>
              </w:rPr>
              <w:t>3</w:t>
            </w:r>
            <w:r w:rsidRPr="00AD694F">
              <w:rPr>
                <w:rFonts w:ascii="宋体" w:hAnsi="宋体" w:cs="Calibri" w:hint="eastAsia"/>
                <w:kern w:val="0"/>
                <w:szCs w:val="21"/>
              </w:rPr>
              <w:t>/d≤规模＜10万m</w:t>
            </w:r>
            <w:r w:rsidRPr="00AD694F">
              <w:rPr>
                <w:rFonts w:ascii="宋体" w:hAnsi="宋体" w:cs="Calibri" w:hint="eastAsia"/>
                <w:kern w:val="0"/>
                <w:szCs w:val="21"/>
                <w:vertAlign w:val="superscript"/>
              </w:rPr>
              <w:t>3</w:t>
            </w:r>
            <w:r w:rsidRPr="00AD694F">
              <w:rPr>
                <w:rFonts w:ascii="宋体" w:hAnsi="宋体" w:cs="Calibri" w:hint="eastAsia"/>
                <w:kern w:val="0"/>
                <w:szCs w:val="21"/>
              </w:rPr>
              <w:t>/d</w:t>
            </w:r>
          </w:p>
        </w:tc>
        <w:tc>
          <w:tcPr>
            <w:tcW w:w="1873"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规模＜4万m</w:t>
            </w:r>
            <w:r w:rsidRPr="00AD694F">
              <w:rPr>
                <w:rFonts w:ascii="宋体" w:hAnsi="宋体" w:cs="Calibri" w:hint="eastAsia"/>
                <w:kern w:val="0"/>
                <w:szCs w:val="21"/>
                <w:vertAlign w:val="superscript"/>
              </w:rPr>
              <w:t>3</w:t>
            </w:r>
            <w:r w:rsidRPr="00AD694F">
              <w:rPr>
                <w:rFonts w:ascii="宋体" w:hAnsi="宋体" w:cs="Calibri" w:hint="eastAsia"/>
                <w:kern w:val="0"/>
                <w:szCs w:val="21"/>
              </w:rPr>
              <w:t>/d</w:t>
            </w:r>
          </w:p>
        </w:tc>
      </w:tr>
      <w:tr w:rsidR="00AD694F" w:rsidRPr="00AD694F" w:rsidTr="00AD694F">
        <w:trPr>
          <w:trHeight w:val="36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满分</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实际频率</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得分</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满分</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实际</w:t>
            </w:r>
          </w:p>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频率</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得分</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满分</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实际频率</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得分</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满分</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实际</w:t>
            </w:r>
          </w:p>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频率</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得分</w:t>
            </w:r>
          </w:p>
        </w:tc>
      </w:tr>
      <w:tr w:rsidR="00AD694F" w:rsidRPr="00AD694F" w:rsidTr="00AD694F">
        <w:trPr>
          <w:trHeight w:val="369"/>
          <w:jc w:val="center"/>
        </w:trPr>
        <w:tc>
          <w:tcPr>
            <w:tcW w:w="788"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每日</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pH</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0.6</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0.6</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0.8</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0.8</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BOD</w:t>
            </w:r>
            <w:r w:rsidRPr="00AD694F">
              <w:rPr>
                <w:rFonts w:ascii="宋体" w:hAnsi="宋体" w:cs="Calibri" w:hint="eastAsia"/>
                <w:kern w:val="0"/>
                <w:szCs w:val="21"/>
                <w:vertAlign w:val="subscript"/>
              </w:rPr>
              <w:t>5</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CODcr</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1.4</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1.6</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SS</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0.6</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氨氮</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总氮</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0.6</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0.6</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总磷</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0.6</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活性污泥mlss</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曝气池DO</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活性污泥镜检</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每半月</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氯化物</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proofErr w:type="gramStart"/>
            <w:r w:rsidRPr="00AD694F">
              <w:rPr>
                <w:rFonts w:ascii="宋体" w:hAnsi="宋体" w:cs="Calibri" w:hint="eastAsia"/>
                <w:kern w:val="0"/>
                <w:szCs w:val="21"/>
              </w:rPr>
              <w:t>活性污混</w:t>
            </w:r>
            <w:proofErr w:type="gramEnd"/>
            <w:r w:rsidRPr="00AD694F">
              <w:rPr>
                <w:rFonts w:ascii="宋体" w:hAnsi="宋体" w:cs="Calibri" w:hint="eastAsia"/>
                <w:kern w:val="0"/>
                <w:szCs w:val="21"/>
              </w:rPr>
              <w:t>MLVSS</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总固体</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每季</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粪大肠菌群</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阴离子表面活性剂</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硫化物</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色度</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动植物油</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石油类</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每半年</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总汞</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0.2</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烷基汞</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总镉</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proofErr w:type="gramStart"/>
            <w:r w:rsidRPr="00AD694F">
              <w:rPr>
                <w:rFonts w:ascii="宋体" w:hAnsi="宋体" w:cs="Calibri" w:hint="eastAsia"/>
                <w:kern w:val="0"/>
                <w:szCs w:val="21"/>
              </w:rPr>
              <w:t>总铬</w:t>
            </w:r>
            <w:proofErr w:type="gramEnd"/>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六价铬</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总砷</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0" w:type="auto"/>
            <w:vMerge/>
            <w:tcBorders>
              <w:top w:val="nil"/>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proofErr w:type="gramStart"/>
            <w:r w:rsidRPr="00AD694F">
              <w:rPr>
                <w:rFonts w:ascii="宋体" w:hAnsi="宋体" w:cs="Calibri" w:hint="eastAsia"/>
                <w:kern w:val="0"/>
                <w:szCs w:val="21"/>
              </w:rPr>
              <w:t>总铅</w:t>
            </w:r>
            <w:proofErr w:type="gramEnd"/>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2150" w:type="dxa"/>
            <w:gridSpan w:val="2"/>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合计</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8</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8</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8</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8</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bl>
    <w:p w:rsidR="00AD694F" w:rsidRPr="00AD694F" w:rsidRDefault="00AD694F" w:rsidP="00AD694F">
      <w:pPr>
        <w:widowControl/>
        <w:shd w:val="clear" w:color="auto" w:fill="FFFFFF"/>
        <w:rPr>
          <w:rFonts w:cs="Calibri"/>
          <w:color w:val="000000"/>
          <w:kern w:val="0"/>
          <w:szCs w:val="21"/>
        </w:rPr>
      </w:pPr>
      <w:r w:rsidRPr="00AD694F">
        <w:rPr>
          <w:rFonts w:ascii="仿宋" w:eastAsia="仿宋" w:hAnsi="仿宋" w:cs="Calibri" w:hint="eastAsia"/>
          <w:b/>
          <w:bCs/>
          <w:color w:val="000000"/>
          <w:kern w:val="0"/>
          <w:sz w:val="24"/>
          <w:szCs w:val="24"/>
        </w:rPr>
        <w:t>说明：</w:t>
      </w:r>
      <w:r w:rsidRPr="00AD694F">
        <w:rPr>
          <w:rFonts w:ascii="宋体" w:hAnsi="宋体" w:cs="Calibri" w:hint="eastAsia"/>
          <w:color w:val="000000"/>
          <w:kern w:val="0"/>
          <w:sz w:val="24"/>
          <w:szCs w:val="24"/>
        </w:rPr>
        <w:t>1.</w:t>
      </w:r>
      <w:r w:rsidRPr="00AD694F">
        <w:rPr>
          <w:rFonts w:ascii="仿宋" w:eastAsia="仿宋" w:hAnsi="仿宋" w:cs="Calibri" w:hint="eastAsia"/>
          <w:color w:val="000000"/>
          <w:kern w:val="0"/>
          <w:sz w:val="24"/>
          <w:szCs w:val="24"/>
        </w:rPr>
        <w:t>得分</w:t>
      </w:r>
      <w:r w:rsidRPr="00AD694F">
        <w:rPr>
          <w:rFonts w:ascii="宋体" w:hAnsi="宋体" w:cs="Calibri" w:hint="eastAsia"/>
          <w:color w:val="000000"/>
          <w:kern w:val="0"/>
          <w:sz w:val="24"/>
          <w:szCs w:val="24"/>
        </w:rPr>
        <w:t>=</w:t>
      </w:r>
      <w:r w:rsidRPr="00AD694F">
        <w:rPr>
          <w:rFonts w:ascii="仿宋" w:eastAsia="仿宋" w:hAnsi="仿宋" w:cs="Calibri" w:hint="eastAsia"/>
          <w:color w:val="000000"/>
          <w:kern w:val="0"/>
          <w:sz w:val="24"/>
          <w:szCs w:val="24"/>
        </w:rPr>
        <w:t>实际检测频率×满分；实际检测频率</w:t>
      </w:r>
      <w:r w:rsidRPr="00AD694F">
        <w:rPr>
          <w:rFonts w:ascii="宋体" w:hAnsi="宋体" w:cs="Calibri" w:hint="eastAsia"/>
          <w:color w:val="000000"/>
          <w:kern w:val="0"/>
          <w:sz w:val="24"/>
          <w:szCs w:val="24"/>
        </w:rPr>
        <w:t>50%</w:t>
      </w:r>
      <w:r w:rsidRPr="00AD694F">
        <w:rPr>
          <w:rFonts w:ascii="仿宋" w:eastAsia="仿宋" w:hAnsi="仿宋" w:cs="Calibri" w:hint="eastAsia"/>
          <w:color w:val="000000"/>
          <w:kern w:val="0"/>
          <w:sz w:val="24"/>
          <w:szCs w:val="24"/>
        </w:rPr>
        <w:t>以下不得分。</w:t>
      </w:r>
    </w:p>
    <w:p w:rsidR="00AD694F" w:rsidRPr="00AD694F" w:rsidRDefault="00AD694F" w:rsidP="00AD694F">
      <w:pPr>
        <w:widowControl/>
        <w:shd w:val="clear" w:color="auto" w:fill="FFFFFF"/>
        <w:ind w:left="960" w:hanging="960"/>
        <w:rPr>
          <w:rFonts w:cs="Calibri"/>
          <w:color w:val="000000"/>
          <w:kern w:val="0"/>
          <w:szCs w:val="21"/>
        </w:rPr>
      </w:pPr>
      <w:r w:rsidRPr="00AD694F">
        <w:rPr>
          <w:rFonts w:ascii="宋体" w:hAnsi="宋体" w:cs="Calibri" w:hint="eastAsia"/>
          <w:color w:val="000000"/>
          <w:kern w:val="0"/>
          <w:sz w:val="24"/>
          <w:szCs w:val="24"/>
        </w:rPr>
        <w:t>      2.</w:t>
      </w:r>
      <w:r w:rsidRPr="00AD694F">
        <w:rPr>
          <w:rFonts w:ascii="仿宋" w:eastAsia="仿宋" w:hAnsi="仿宋" w:cs="Calibri" w:hint="eastAsia"/>
          <w:color w:val="000000"/>
          <w:kern w:val="0"/>
          <w:sz w:val="24"/>
          <w:szCs w:val="24"/>
        </w:rPr>
        <w:t>被考核单位每半年应提供</w:t>
      </w:r>
      <w:r w:rsidRPr="00AD694F">
        <w:rPr>
          <w:rFonts w:ascii="宋体" w:hAnsi="宋体" w:cs="Calibri" w:hint="eastAsia"/>
          <w:color w:val="000000"/>
          <w:kern w:val="0"/>
          <w:sz w:val="24"/>
          <w:szCs w:val="24"/>
        </w:rPr>
        <w:t>1</w:t>
      </w:r>
      <w:r w:rsidRPr="00AD694F">
        <w:rPr>
          <w:rFonts w:ascii="仿宋" w:eastAsia="仿宋" w:hAnsi="仿宋" w:cs="Calibri" w:hint="eastAsia"/>
          <w:color w:val="000000"/>
          <w:kern w:val="0"/>
          <w:sz w:val="24"/>
          <w:szCs w:val="24"/>
        </w:rPr>
        <w:t>次由有检测资质的第三方出具的水质分析报告，水质分析报告应包含所有基本控制项目。</w:t>
      </w:r>
    </w:p>
    <w:p w:rsidR="00AD694F" w:rsidRPr="00AD694F" w:rsidRDefault="00AD694F" w:rsidP="00AD694F">
      <w:pPr>
        <w:widowControl/>
        <w:shd w:val="clear" w:color="auto" w:fill="FFFFFF"/>
        <w:spacing w:line="560" w:lineRule="atLeast"/>
        <w:jc w:val="center"/>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spacing w:line="560" w:lineRule="atLeast"/>
        <w:jc w:val="center"/>
        <w:rPr>
          <w:rFonts w:cs="Calibri"/>
          <w:color w:val="000000"/>
          <w:kern w:val="0"/>
          <w:szCs w:val="21"/>
        </w:rPr>
      </w:pPr>
      <w:r w:rsidRPr="00AD694F">
        <w:rPr>
          <w:rFonts w:ascii="仿宋" w:eastAsia="仿宋" w:hAnsi="仿宋" w:cs="Calibri" w:hint="eastAsia"/>
          <w:b/>
          <w:bCs/>
          <w:color w:val="000000"/>
          <w:kern w:val="0"/>
          <w:sz w:val="32"/>
          <w:szCs w:val="32"/>
        </w:rPr>
        <w:t>表二：泥质分析得分计算表（</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tbl>
      <w:tblPr>
        <w:tblW w:w="10605" w:type="dxa"/>
        <w:jc w:val="center"/>
        <w:tblInd w:w="318" w:type="dxa"/>
        <w:tblCellMar>
          <w:left w:w="0" w:type="dxa"/>
          <w:right w:w="0" w:type="dxa"/>
        </w:tblCellMar>
        <w:tblLook w:val="04A0" w:firstRow="1" w:lastRow="0" w:firstColumn="1" w:lastColumn="0" w:noHBand="0" w:noVBand="1"/>
      </w:tblPr>
      <w:tblGrid>
        <w:gridCol w:w="991"/>
        <w:gridCol w:w="839"/>
        <w:gridCol w:w="571"/>
        <w:gridCol w:w="571"/>
        <w:gridCol w:w="573"/>
        <w:gridCol w:w="763"/>
        <w:gridCol w:w="936"/>
        <w:gridCol w:w="946"/>
        <w:gridCol w:w="847"/>
        <w:gridCol w:w="914"/>
        <w:gridCol w:w="781"/>
        <w:gridCol w:w="624"/>
        <w:gridCol w:w="624"/>
        <w:gridCol w:w="625"/>
      </w:tblGrid>
      <w:tr w:rsidR="00AD694F" w:rsidRPr="00AD694F" w:rsidTr="00AD694F">
        <w:trPr>
          <w:trHeight w:val="276"/>
          <w:jc w:val="center"/>
        </w:trPr>
        <w:tc>
          <w:tcPr>
            <w:tcW w:w="993"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检测频率</w:t>
            </w:r>
          </w:p>
        </w:tc>
        <w:tc>
          <w:tcPr>
            <w:tcW w:w="839"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项目</w:t>
            </w:r>
          </w:p>
        </w:tc>
        <w:tc>
          <w:tcPr>
            <w:tcW w:w="1715"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规模≥40万m</w:t>
            </w:r>
            <w:r w:rsidRPr="00AD694F">
              <w:rPr>
                <w:rFonts w:ascii="宋体" w:hAnsi="宋体" w:cs="Calibri" w:hint="eastAsia"/>
                <w:kern w:val="0"/>
                <w:szCs w:val="21"/>
                <w:vertAlign w:val="superscript"/>
              </w:rPr>
              <w:t>3</w:t>
            </w:r>
            <w:r w:rsidRPr="00AD694F">
              <w:rPr>
                <w:rFonts w:ascii="宋体" w:hAnsi="宋体" w:cs="Calibri" w:hint="eastAsia"/>
                <w:kern w:val="0"/>
                <w:szCs w:val="21"/>
              </w:rPr>
              <w:t>/d</w:t>
            </w:r>
          </w:p>
        </w:tc>
        <w:tc>
          <w:tcPr>
            <w:tcW w:w="2647"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10万m</w:t>
            </w:r>
            <w:r w:rsidRPr="00AD694F">
              <w:rPr>
                <w:rFonts w:ascii="宋体" w:hAnsi="宋体" w:cs="Calibri" w:hint="eastAsia"/>
                <w:kern w:val="0"/>
                <w:szCs w:val="21"/>
                <w:vertAlign w:val="superscript"/>
              </w:rPr>
              <w:t>3</w:t>
            </w:r>
            <w:r w:rsidRPr="00AD694F">
              <w:rPr>
                <w:rFonts w:ascii="宋体" w:hAnsi="宋体" w:cs="Calibri" w:hint="eastAsia"/>
                <w:kern w:val="0"/>
                <w:szCs w:val="21"/>
              </w:rPr>
              <w:t>/d≤规模＜40万m</w:t>
            </w:r>
            <w:r w:rsidRPr="00AD694F">
              <w:rPr>
                <w:rFonts w:ascii="宋体" w:hAnsi="宋体" w:cs="Calibri" w:hint="eastAsia"/>
                <w:kern w:val="0"/>
                <w:szCs w:val="21"/>
                <w:vertAlign w:val="superscript"/>
              </w:rPr>
              <w:t>3</w:t>
            </w:r>
            <w:r w:rsidRPr="00AD694F">
              <w:rPr>
                <w:rFonts w:ascii="宋体" w:hAnsi="宋体" w:cs="Calibri" w:hint="eastAsia"/>
                <w:kern w:val="0"/>
                <w:szCs w:val="21"/>
              </w:rPr>
              <w:t>/d</w:t>
            </w:r>
          </w:p>
        </w:tc>
        <w:tc>
          <w:tcPr>
            <w:tcW w:w="2543"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4万m</w:t>
            </w:r>
            <w:r w:rsidRPr="00AD694F">
              <w:rPr>
                <w:rFonts w:ascii="宋体" w:hAnsi="宋体" w:cs="Calibri" w:hint="eastAsia"/>
                <w:kern w:val="0"/>
                <w:szCs w:val="21"/>
                <w:vertAlign w:val="superscript"/>
              </w:rPr>
              <w:t>3</w:t>
            </w:r>
            <w:r w:rsidRPr="00AD694F">
              <w:rPr>
                <w:rFonts w:ascii="宋体" w:hAnsi="宋体" w:cs="Calibri" w:hint="eastAsia"/>
                <w:kern w:val="0"/>
                <w:szCs w:val="21"/>
              </w:rPr>
              <w:t>/d≤规模＜10万m</w:t>
            </w:r>
            <w:r w:rsidRPr="00AD694F">
              <w:rPr>
                <w:rFonts w:ascii="宋体" w:hAnsi="宋体" w:cs="Calibri" w:hint="eastAsia"/>
                <w:kern w:val="0"/>
                <w:szCs w:val="21"/>
                <w:vertAlign w:val="superscript"/>
              </w:rPr>
              <w:t>3</w:t>
            </w:r>
            <w:r w:rsidRPr="00AD694F">
              <w:rPr>
                <w:rFonts w:ascii="宋体" w:hAnsi="宋体" w:cs="Calibri" w:hint="eastAsia"/>
                <w:kern w:val="0"/>
                <w:szCs w:val="21"/>
              </w:rPr>
              <w:t>/d</w:t>
            </w:r>
          </w:p>
        </w:tc>
        <w:tc>
          <w:tcPr>
            <w:tcW w:w="1873"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规模＜4万m</w:t>
            </w:r>
            <w:r w:rsidRPr="00AD694F">
              <w:rPr>
                <w:rFonts w:ascii="宋体" w:hAnsi="宋体" w:cs="Calibri" w:hint="eastAsia"/>
                <w:kern w:val="0"/>
                <w:szCs w:val="21"/>
                <w:vertAlign w:val="superscript"/>
              </w:rPr>
              <w:t>3</w:t>
            </w:r>
            <w:r w:rsidRPr="00AD694F">
              <w:rPr>
                <w:rFonts w:ascii="宋体" w:hAnsi="宋体" w:cs="Calibri" w:hint="eastAsia"/>
                <w:kern w:val="0"/>
                <w:szCs w:val="21"/>
              </w:rPr>
              <w:t>/d</w:t>
            </w:r>
          </w:p>
        </w:tc>
      </w:tr>
      <w:tr w:rsidR="00AD694F" w:rsidRPr="00AD694F" w:rsidTr="00AD694F">
        <w:trPr>
          <w:trHeight w:val="27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满分</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实际频率</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得分</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满分</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实际</w:t>
            </w:r>
          </w:p>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频率</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得分</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满分</w:t>
            </w:r>
          </w:p>
        </w:tc>
        <w:tc>
          <w:tcPr>
            <w:tcW w:w="91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实际频率</w:t>
            </w:r>
          </w:p>
        </w:tc>
        <w:tc>
          <w:tcPr>
            <w:tcW w:w="7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得分</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满分</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实际</w:t>
            </w:r>
          </w:p>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频率</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得分</w:t>
            </w:r>
          </w:p>
        </w:tc>
      </w:tr>
      <w:tr w:rsidR="00AD694F" w:rsidRPr="00AD694F" w:rsidTr="00AD694F">
        <w:trPr>
          <w:trHeight w:val="330"/>
          <w:jc w:val="center"/>
        </w:trPr>
        <w:tc>
          <w:tcPr>
            <w:tcW w:w="9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每日</w:t>
            </w:r>
          </w:p>
        </w:tc>
        <w:tc>
          <w:tcPr>
            <w:tcW w:w="83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proofErr w:type="gramStart"/>
            <w:r w:rsidRPr="00AD694F">
              <w:rPr>
                <w:rFonts w:ascii="宋体" w:hAnsi="宋体" w:cs="Calibri" w:hint="eastAsia"/>
                <w:kern w:val="0"/>
                <w:szCs w:val="21"/>
              </w:rPr>
              <w:t>含率</w:t>
            </w:r>
            <w:proofErr w:type="gramEnd"/>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2</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2</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2</w:t>
            </w:r>
          </w:p>
        </w:tc>
        <w:tc>
          <w:tcPr>
            <w:tcW w:w="91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7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2</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30"/>
          <w:jc w:val="center"/>
        </w:trPr>
        <w:tc>
          <w:tcPr>
            <w:tcW w:w="9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每半年</w:t>
            </w:r>
          </w:p>
        </w:tc>
        <w:tc>
          <w:tcPr>
            <w:tcW w:w="83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总镉</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0.8</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0.8</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0.8</w:t>
            </w:r>
          </w:p>
        </w:tc>
        <w:tc>
          <w:tcPr>
            <w:tcW w:w="91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7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0.8</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30"/>
          <w:jc w:val="center"/>
        </w:trPr>
        <w:tc>
          <w:tcPr>
            <w:tcW w:w="9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3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总汞</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91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7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30"/>
          <w:jc w:val="center"/>
        </w:trPr>
        <w:tc>
          <w:tcPr>
            <w:tcW w:w="9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3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proofErr w:type="gramStart"/>
            <w:r w:rsidRPr="00AD694F">
              <w:rPr>
                <w:rFonts w:ascii="宋体" w:hAnsi="宋体" w:cs="Calibri" w:hint="eastAsia"/>
                <w:kern w:val="0"/>
                <w:szCs w:val="21"/>
              </w:rPr>
              <w:t>总铅</w:t>
            </w:r>
            <w:proofErr w:type="gramEnd"/>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1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30"/>
          <w:jc w:val="center"/>
        </w:trPr>
        <w:tc>
          <w:tcPr>
            <w:tcW w:w="9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3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proofErr w:type="gramStart"/>
            <w:r w:rsidRPr="00AD694F">
              <w:rPr>
                <w:rFonts w:ascii="宋体" w:hAnsi="宋体" w:cs="Calibri" w:hint="eastAsia"/>
                <w:kern w:val="0"/>
                <w:szCs w:val="21"/>
              </w:rPr>
              <w:t>总铬</w:t>
            </w:r>
            <w:proofErr w:type="gramEnd"/>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1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30"/>
          <w:jc w:val="center"/>
        </w:trPr>
        <w:tc>
          <w:tcPr>
            <w:tcW w:w="9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3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总砷</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1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30"/>
          <w:jc w:val="center"/>
        </w:trPr>
        <w:tc>
          <w:tcPr>
            <w:tcW w:w="9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3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proofErr w:type="gramStart"/>
            <w:r w:rsidRPr="00AD694F">
              <w:rPr>
                <w:rFonts w:ascii="宋体" w:hAnsi="宋体" w:cs="Calibri" w:hint="eastAsia"/>
                <w:kern w:val="0"/>
                <w:szCs w:val="21"/>
              </w:rPr>
              <w:t>总镍</w:t>
            </w:r>
            <w:proofErr w:type="gramEnd"/>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1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30"/>
          <w:jc w:val="center"/>
        </w:trPr>
        <w:tc>
          <w:tcPr>
            <w:tcW w:w="9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3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proofErr w:type="gramStart"/>
            <w:r w:rsidRPr="00AD694F">
              <w:rPr>
                <w:rFonts w:ascii="宋体" w:hAnsi="宋体" w:cs="Calibri" w:hint="eastAsia"/>
                <w:kern w:val="0"/>
                <w:szCs w:val="21"/>
              </w:rPr>
              <w:t>总锌</w:t>
            </w:r>
            <w:proofErr w:type="gramEnd"/>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1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30"/>
          <w:jc w:val="center"/>
        </w:trPr>
        <w:tc>
          <w:tcPr>
            <w:tcW w:w="99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3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proofErr w:type="gramStart"/>
            <w:r w:rsidRPr="00AD694F">
              <w:rPr>
                <w:rFonts w:ascii="宋体" w:hAnsi="宋体" w:cs="Calibri" w:hint="eastAsia"/>
                <w:kern w:val="0"/>
                <w:szCs w:val="21"/>
              </w:rPr>
              <w:t>总铜</w:t>
            </w:r>
            <w:proofErr w:type="gramEnd"/>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1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30"/>
          <w:jc w:val="center"/>
        </w:trPr>
        <w:tc>
          <w:tcPr>
            <w:tcW w:w="1832" w:type="dxa"/>
            <w:gridSpan w:val="2"/>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合计</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4</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4</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4</w:t>
            </w:r>
          </w:p>
        </w:tc>
        <w:tc>
          <w:tcPr>
            <w:tcW w:w="91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8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4</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bl>
    <w:p w:rsidR="00AD694F" w:rsidRPr="00AD694F" w:rsidRDefault="00AD694F" w:rsidP="00AD694F">
      <w:pPr>
        <w:widowControl/>
        <w:shd w:val="clear" w:color="auto" w:fill="FFFFFF"/>
        <w:spacing w:line="400" w:lineRule="atLeast"/>
        <w:rPr>
          <w:rFonts w:cs="Calibri"/>
          <w:color w:val="000000"/>
          <w:kern w:val="0"/>
          <w:szCs w:val="21"/>
        </w:rPr>
      </w:pPr>
      <w:r w:rsidRPr="00AD694F">
        <w:rPr>
          <w:rFonts w:ascii="仿宋" w:eastAsia="仿宋" w:hAnsi="仿宋" w:cs="Calibri" w:hint="eastAsia"/>
          <w:b/>
          <w:bCs/>
          <w:color w:val="000000"/>
          <w:kern w:val="0"/>
          <w:sz w:val="24"/>
          <w:szCs w:val="24"/>
        </w:rPr>
        <w:t>说明：</w:t>
      </w:r>
      <w:r w:rsidRPr="00AD694F">
        <w:rPr>
          <w:rFonts w:ascii="宋体" w:hAnsi="宋体" w:cs="Calibri" w:hint="eastAsia"/>
          <w:color w:val="000000"/>
          <w:kern w:val="0"/>
          <w:sz w:val="24"/>
          <w:szCs w:val="24"/>
        </w:rPr>
        <w:t>1.</w:t>
      </w:r>
      <w:r w:rsidRPr="00AD694F">
        <w:rPr>
          <w:rFonts w:ascii="仿宋" w:eastAsia="仿宋" w:hAnsi="仿宋" w:cs="Calibri" w:hint="eastAsia"/>
          <w:color w:val="000000"/>
          <w:kern w:val="0"/>
          <w:sz w:val="24"/>
          <w:szCs w:val="24"/>
        </w:rPr>
        <w:t>得分</w:t>
      </w:r>
      <w:r w:rsidRPr="00AD694F">
        <w:rPr>
          <w:rFonts w:ascii="宋体" w:hAnsi="宋体" w:cs="Calibri" w:hint="eastAsia"/>
          <w:color w:val="000000"/>
          <w:kern w:val="0"/>
          <w:sz w:val="24"/>
          <w:szCs w:val="24"/>
        </w:rPr>
        <w:t>=</w:t>
      </w:r>
      <w:r w:rsidRPr="00AD694F">
        <w:rPr>
          <w:rFonts w:ascii="仿宋" w:eastAsia="仿宋" w:hAnsi="仿宋" w:cs="Calibri" w:hint="eastAsia"/>
          <w:color w:val="000000"/>
          <w:kern w:val="0"/>
          <w:sz w:val="24"/>
          <w:szCs w:val="24"/>
        </w:rPr>
        <w:t>实际检测频率×满分；实际检测频率</w:t>
      </w:r>
      <w:r w:rsidRPr="00AD694F">
        <w:rPr>
          <w:rFonts w:ascii="宋体" w:hAnsi="宋体" w:cs="Calibri" w:hint="eastAsia"/>
          <w:color w:val="000000"/>
          <w:kern w:val="0"/>
          <w:sz w:val="24"/>
          <w:szCs w:val="24"/>
        </w:rPr>
        <w:t>50%</w:t>
      </w:r>
      <w:r w:rsidRPr="00AD694F">
        <w:rPr>
          <w:rFonts w:ascii="仿宋" w:eastAsia="仿宋" w:hAnsi="仿宋" w:cs="Calibri" w:hint="eastAsia"/>
          <w:color w:val="000000"/>
          <w:kern w:val="0"/>
          <w:sz w:val="24"/>
          <w:szCs w:val="24"/>
        </w:rPr>
        <w:t>以下不得分。</w:t>
      </w:r>
    </w:p>
    <w:p w:rsidR="00AD694F" w:rsidRPr="00AD694F" w:rsidRDefault="00AD694F" w:rsidP="00AD694F">
      <w:pPr>
        <w:widowControl/>
        <w:shd w:val="clear" w:color="auto" w:fill="FFFFFF"/>
        <w:spacing w:line="400" w:lineRule="atLeast"/>
        <w:rPr>
          <w:rFonts w:cs="Calibri"/>
          <w:color w:val="000000"/>
          <w:kern w:val="0"/>
          <w:szCs w:val="21"/>
        </w:rPr>
      </w:pPr>
      <w:r w:rsidRPr="00AD694F">
        <w:rPr>
          <w:rFonts w:ascii="宋体" w:hAnsi="宋体" w:cs="Calibri" w:hint="eastAsia"/>
          <w:color w:val="000000"/>
          <w:kern w:val="0"/>
          <w:sz w:val="24"/>
          <w:szCs w:val="24"/>
        </w:rPr>
        <w:t>      2.</w:t>
      </w:r>
      <w:r w:rsidRPr="00AD694F">
        <w:rPr>
          <w:rFonts w:ascii="仿宋" w:eastAsia="仿宋" w:hAnsi="仿宋" w:cs="Calibri" w:hint="eastAsia"/>
          <w:color w:val="000000"/>
          <w:kern w:val="0"/>
          <w:sz w:val="24"/>
          <w:szCs w:val="24"/>
        </w:rPr>
        <w:t>考核当月未脱泥，泥质分析不得分。</w:t>
      </w:r>
    </w:p>
    <w:p w:rsidR="00AD694F" w:rsidRPr="00AD694F" w:rsidRDefault="00AD694F" w:rsidP="00AD694F">
      <w:pPr>
        <w:widowControl/>
        <w:shd w:val="clear" w:color="auto" w:fill="FFFFFF"/>
        <w:spacing w:line="400" w:lineRule="atLeast"/>
        <w:rPr>
          <w:rFonts w:cs="Calibri"/>
          <w:color w:val="000000"/>
          <w:kern w:val="0"/>
          <w:szCs w:val="21"/>
        </w:rPr>
      </w:pPr>
      <w:r w:rsidRPr="00AD694F">
        <w:rPr>
          <w:rFonts w:ascii="宋体" w:hAnsi="宋体" w:cs="Calibri" w:hint="eastAsia"/>
          <w:color w:val="000000"/>
          <w:kern w:val="0"/>
          <w:sz w:val="24"/>
          <w:szCs w:val="24"/>
        </w:rPr>
        <w:t>      3.</w:t>
      </w:r>
      <w:r w:rsidRPr="00AD694F">
        <w:rPr>
          <w:rFonts w:ascii="仿宋" w:eastAsia="仿宋" w:hAnsi="仿宋" w:cs="Calibri" w:hint="eastAsia"/>
          <w:color w:val="000000"/>
          <w:kern w:val="0"/>
          <w:sz w:val="24"/>
          <w:szCs w:val="24"/>
        </w:rPr>
        <w:t>总镉、总汞泥质分析报告应由有检测资质的第三方出具。</w:t>
      </w:r>
    </w:p>
    <w:p w:rsidR="00AD694F" w:rsidRPr="00AD694F" w:rsidRDefault="00AD694F" w:rsidP="00AD694F">
      <w:pPr>
        <w:widowControl/>
        <w:shd w:val="clear" w:color="auto" w:fill="FFFFFF"/>
        <w:spacing w:line="540" w:lineRule="atLeast"/>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spacing w:line="580" w:lineRule="atLeast"/>
        <w:jc w:val="center"/>
        <w:rPr>
          <w:rFonts w:cs="Calibri"/>
          <w:color w:val="000000"/>
          <w:kern w:val="0"/>
          <w:szCs w:val="21"/>
        </w:rPr>
      </w:pPr>
      <w:r w:rsidRPr="00AD694F">
        <w:rPr>
          <w:rFonts w:ascii="黑体" w:eastAsia="黑体" w:hAnsi="黑体" w:cs="Calibri" w:hint="eastAsia"/>
          <w:color w:val="000000"/>
          <w:kern w:val="0"/>
          <w:sz w:val="32"/>
          <w:szCs w:val="32"/>
        </w:rPr>
        <w:t>第四部分</w:t>
      </w:r>
      <w:r w:rsidRPr="00AD694F">
        <w:rPr>
          <w:rFonts w:ascii="宋体" w:hAnsi="宋体" w:cs="Calibri" w:hint="eastAsia"/>
          <w:color w:val="000000"/>
          <w:kern w:val="0"/>
          <w:sz w:val="32"/>
          <w:szCs w:val="32"/>
        </w:rPr>
        <w:t>  </w:t>
      </w:r>
      <w:r w:rsidRPr="00AD694F">
        <w:rPr>
          <w:rFonts w:ascii="黑体" w:eastAsia="黑体" w:hAnsi="黑体" w:cs="Calibri" w:hint="eastAsia"/>
          <w:color w:val="000000"/>
          <w:kern w:val="0"/>
          <w:sz w:val="32"/>
          <w:szCs w:val="32"/>
        </w:rPr>
        <w:t>管理考评</w:t>
      </w:r>
    </w:p>
    <w:p w:rsidR="00AD694F" w:rsidRPr="00AD694F" w:rsidRDefault="00AD694F" w:rsidP="00AD694F">
      <w:pPr>
        <w:widowControl/>
        <w:shd w:val="clear" w:color="auto" w:fill="FFFFFF"/>
        <w:spacing w:line="580" w:lineRule="atLeast"/>
        <w:jc w:val="center"/>
        <w:rPr>
          <w:rFonts w:cs="Calibri"/>
          <w:color w:val="000000"/>
          <w:kern w:val="0"/>
          <w:szCs w:val="21"/>
        </w:rPr>
      </w:pPr>
      <w:r w:rsidRPr="00AD694F">
        <w:rPr>
          <w:rFonts w:ascii="楷体" w:eastAsia="楷体" w:hAnsi="楷体" w:cs="Calibri" w:hint="eastAsia"/>
          <w:color w:val="000000"/>
          <w:kern w:val="0"/>
          <w:sz w:val="32"/>
          <w:szCs w:val="32"/>
        </w:rPr>
        <w:t>（村落污水处理站）</w:t>
      </w:r>
    </w:p>
    <w:p w:rsidR="00AD694F" w:rsidRPr="00AD694F" w:rsidRDefault="00AD694F" w:rsidP="00AD694F">
      <w:pPr>
        <w:widowControl/>
        <w:shd w:val="clear" w:color="auto" w:fill="FFFFFF"/>
        <w:spacing w:line="580" w:lineRule="atLeast"/>
        <w:ind w:firstLine="640"/>
        <w:rPr>
          <w:rFonts w:cs="Calibri"/>
          <w:color w:val="000000"/>
          <w:kern w:val="0"/>
          <w:szCs w:val="21"/>
        </w:rPr>
      </w:pPr>
      <w:r w:rsidRPr="00AD694F">
        <w:rPr>
          <w:rFonts w:ascii="仿宋" w:eastAsia="仿宋" w:hAnsi="仿宋" w:cs="Calibri" w:hint="eastAsia"/>
          <w:color w:val="000000"/>
          <w:kern w:val="0"/>
          <w:sz w:val="32"/>
          <w:szCs w:val="32"/>
        </w:rPr>
        <w:lastRenderedPageBreak/>
        <w:t>管理考评将从污水有效处理量、污水处理质量、运行成本、运营管理、运营质量、安全管理等方面考核。强调污水处理站的高效、经济、稳定运营，并着重考核村落污水处理站运营管理的水平。本项标准为指导性标准。</w:t>
      </w:r>
    </w:p>
    <w:p w:rsidR="00AD694F" w:rsidRPr="00AD694F" w:rsidRDefault="00AD694F" w:rsidP="00AD694F">
      <w:pPr>
        <w:widowControl/>
        <w:shd w:val="clear" w:color="auto" w:fill="FFFFFF"/>
        <w:spacing w:line="580" w:lineRule="atLeast"/>
        <w:ind w:left="462" w:firstLine="160"/>
        <w:rPr>
          <w:rFonts w:cs="Calibri"/>
          <w:color w:val="000000"/>
          <w:kern w:val="0"/>
          <w:szCs w:val="21"/>
        </w:rPr>
      </w:pPr>
      <w:r w:rsidRPr="00AD694F">
        <w:rPr>
          <w:rFonts w:ascii="黑体" w:eastAsia="黑体" w:hAnsi="黑体" w:cs="Calibri" w:hint="eastAsia"/>
          <w:color w:val="000000"/>
          <w:kern w:val="0"/>
          <w:sz w:val="32"/>
          <w:szCs w:val="32"/>
        </w:rPr>
        <w:t>一、污水处理能耗</w:t>
      </w:r>
      <w:r w:rsidRPr="00AD694F">
        <w:rPr>
          <w:rFonts w:ascii="宋体" w:hAnsi="宋体" w:cs="Calibri" w:hint="eastAsia"/>
          <w:color w:val="000000"/>
          <w:kern w:val="0"/>
          <w:sz w:val="32"/>
          <w:szCs w:val="32"/>
        </w:rPr>
        <w:t>(10</w:t>
      </w:r>
      <w:r w:rsidRPr="00AD694F">
        <w:rPr>
          <w:rFonts w:ascii="黑体" w:eastAsia="黑体" w:hAnsi="黑体" w:cs="Calibri" w:hint="eastAsia"/>
          <w:color w:val="000000"/>
          <w:kern w:val="0"/>
          <w:sz w:val="32"/>
          <w:szCs w:val="32"/>
        </w:rPr>
        <w:t>分</w:t>
      </w:r>
      <w:r w:rsidRPr="00AD694F">
        <w:rPr>
          <w:rFonts w:ascii="宋体" w:hAnsi="宋体" w:cs="Calibri" w:hint="eastAsia"/>
          <w:color w:val="000000"/>
          <w:kern w:val="0"/>
          <w:sz w:val="32"/>
          <w:szCs w:val="32"/>
        </w:rPr>
        <w:t>)</w:t>
      </w:r>
    </w:p>
    <w:p w:rsidR="00AD694F" w:rsidRPr="00AD694F" w:rsidRDefault="00AD694F" w:rsidP="00AD694F">
      <w:pPr>
        <w:widowControl/>
        <w:shd w:val="clear" w:color="auto" w:fill="FFFFFF"/>
        <w:spacing w:line="580" w:lineRule="atLeast"/>
        <w:ind w:firstLine="640"/>
        <w:rPr>
          <w:rFonts w:cs="Calibri"/>
          <w:color w:val="000000"/>
          <w:kern w:val="0"/>
          <w:szCs w:val="21"/>
        </w:rPr>
      </w:pPr>
      <w:r w:rsidRPr="00AD694F">
        <w:rPr>
          <w:rFonts w:ascii="仿宋" w:eastAsia="仿宋" w:hAnsi="仿宋" w:cs="Calibri" w:hint="eastAsia"/>
          <w:color w:val="000000"/>
          <w:kern w:val="0"/>
          <w:sz w:val="32"/>
          <w:szCs w:val="32"/>
        </w:rPr>
        <w:t>由于截污治污</w:t>
      </w:r>
      <w:r w:rsidRPr="00AD694F">
        <w:rPr>
          <w:rFonts w:ascii="宋体" w:hAnsi="宋体" w:cs="Calibri" w:hint="eastAsia"/>
          <w:color w:val="000000"/>
          <w:kern w:val="0"/>
          <w:sz w:val="32"/>
          <w:szCs w:val="32"/>
        </w:rPr>
        <w:t>PPP</w:t>
      </w:r>
      <w:r w:rsidRPr="00AD694F">
        <w:rPr>
          <w:rFonts w:ascii="仿宋" w:eastAsia="仿宋" w:hAnsi="仿宋" w:cs="Calibri" w:hint="eastAsia"/>
          <w:color w:val="000000"/>
          <w:kern w:val="0"/>
          <w:sz w:val="32"/>
          <w:szCs w:val="32"/>
        </w:rPr>
        <w:t>项目工程新建污水站运营初始阶段入水水量难以达到设计标准。污水处理能耗会高于集镇污水处理厂及传统村落污水处理站，故本标准暂不确定单位水量电耗、单位好氧污染物削减量电耗。相关污水处理站运营初期暂不对能耗进行考核，电耗以满分计算。</w:t>
      </w:r>
    </w:p>
    <w:p w:rsidR="00AD694F" w:rsidRPr="00AD694F" w:rsidRDefault="00AD694F" w:rsidP="00AD694F">
      <w:pPr>
        <w:widowControl/>
        <w:shd w:val="clear" w:color="auto" w:fill="FFFFFF"/>
        <w:spacing w:line="580" w:lineRule="atLeast"/>
        <w:ind w:firstLine="640"/>
        <w:rPr>
          <w:rFonts w:cs="Calibri"/>
          <w:color w:val="000000"/>
          <w:kern w:val="0"/>
          <w:szCs w:val="21"/>
        </w:rPr>
      </w:pPr>
      <w:r w:rsidRPr="00AD694F">
        <w:rPr>
          <w:rFonts w:ascii="仿宋" w:eastAsia="仿宋" w:hAnsi="仿宋" w:cs="Calibri" w:hint="eastAsia"/>
          <w:color w:val="000000"/>
          <w:kern w:val="0"/>
          <w:sz w:val="32"/>
          <w:szCs w:val="32"/>
        </w:rPr>
        <w:t>项目建设期结束、进入正式运营期的第三个年度开始，以半年时间月平均值为考评标准，进行能耗考核。</w:t>
      </w:r>
    </w:p>
    <w:p w:rsidR="00AD694F" w:rsidRPr="00AD694F" w:rsidRDefault="00AD694F" w:rsidP="00AD694F">
      <w:pPr>
        <w:widowControl/>
        <w:shd w:val="clear" w:color="auto" w:fill="FFFFFF"/>
        <w:spacing w:line="580" w:lineRule="atLeast"/>
        <w:ind w:firstLine="643"/>
        <w:rPr>
          <w:rFonts w:cs="Calibri"/>
          <w:color w:val="000000"/>
          <w:kern w:val="0"/>
          <w:szCs w:val="21"/>
        </w:rPr>
      </w:pP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能耗数据表（</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80" w:lineRule="atLeast"/>
        <w:ind w:firstLine="640"/>
        <w:rPr>
          <w:rFonts w:cs="Calibri"/>
          <w:color w:val="000000"/>
          <w:kern w:val="0"/>
          <w:szCs w:val="21"/>
        </w:rPr>
      </w:pPr>
      <w:r w:rsidRPr="00AD694F">
        <w:rPr>
          <w:rFonts w:ascii="仿宋" w:eastAsia="仿宋" w:hAnsi="仿宋" w:cs="Calibri" w:hint="eastAsia"/>
          <w:color w:val="000000"/>
          <w:kern w:val="0"/>
          <w:sz w:val="32"/>
          <w:szCs w:val="32"/>
        </w:rPr>
        <w:t>污水处理运行能耗一览表填写完整（包括单位水量耗电、单位污染物电耗、单位水量成本分析）真实、准确得</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80" w:lineRule="atLeast"/>
        <w:ind w:firstLine="640"/>
        <w:rPr>
          <w:rFonts w:cs="Calibri"/>
          <w:color w:val="000000"/>
          <w:kern w:val="0"/>
          <w:szCs w:val="21"/>
        </w:rPr>
      </w:pPr>
      <w:r w:rsidRPr="00AD694F">
        <w:rPr>
          <w:rFonts w:ascii="仿宋" w:eastAsia="仿宋" w:hAnsi="仿宋" w:cs="Calibri" w:hint="eastAsia"/>
          <w:color w:val="000000"/>
          <w:kern w:val="0"/>
          <w:sz w:val="32"/>
          <w:szCs w:val="32"/>
        </w:rPr>
        <w:t>以各镇乡为统计单位，每个镇</w:t>
      </w:r>
      <w:proofErr w:type="gramStart"/>
      <w:r w:rsidRPr="00AD694F">
        <w:rPr>
          <w:rFonts w:ascii="仿宋" w:eastAsia="仿宋" w:hAnsi="仿宋" w:cs="Calibri" w:hint="eastAsia"/>
          <w:color w:val="000000"/>
          <w:kern w:val="0"/>
          <w:sz w:val="32"/>
          <w:szCs w:val="32"/>
        </w:rPr>
        <w:t>乡统计</w:t>
      </w:r>
      <w:proofErr w:type="gramEnd"/>
      <w:r w:rsidRPr="00AD694F">
        <w:rPr>
          <w:rFonts w:ascii="仿宋" w:eastAsia="仿宋" w:hAnsi="仿宋" w:cs="Calibri" w:hint="eastAsia"/>
          <w:color w:val="000000"/>
          <w:kern w:val="0"/>
          <w:sz w:val="32"/>
          <w:szCs w:val="32"/>
        </w:rPr>
        <w:t>填报</w:t>
      </w:r>
      <w:proofErr w:type="gramStart"/>
      <w:r w:rsidRPr="00AD694F">
        <w:rPr>
          <w:rFonts w:ascii="仿宋" w:eastAsia="仿宋" w:hAnsi="仿宋" w:cs="Calibri" w:hint="eastAsia"/>
          <w:color w:val="000000"/>
          <w:kern w:val="0"/>
          <w:sz w:val="32"/>
          <w:szCs w:val="32"/>
        </w:rPr>
        <w:t>一</w:t>
      </w:r>
      <w:proofErr w:type="gramEnd"/>
      <w:r w:rsidRPr="00AD694F">
        <w:rPr>
          <w:rFonts w:ascii="仿宋" w:eastAsia="仿宋" w:hAnsi="仿宋" w:cs="Calibri" w:hint="eastAsia"/>
          <w:color w:val="000000"/>
          <w:kern w:val="0"/>
          <w:sz w:val="32"/>
          <w:szCs w:val="32"/>
        </w:rPr>
        <w:t>套数据。</w:t>
      </w:r>
    </w:p>
    <w:p w:rsidR="00AD694F" w:rsidRPr="00AD694F" w:rsidRDefault="00AD694F" w:rsidP="00AD694F">
      <w:pPr>
        <w:widowControl/>
        <w:shd w:val="clear" w:color="auto" w:fill="FFFFFF"/>
        <w:spacing w:line="580" w:lineRule="atLeast"/>
        <w:ind w:firstLine="640"/>
        <w:rPr>
          <w:rFonts w:cs="Calibri"/>
          <w:color w:val="000000"/>
          <w:kern w:val="0"/>
          <w:szCs w:val="21"/>
        </w:rPr>
      </w:pP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单位水量电耗数据不真实，计算不准确，扣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80" w:lineRule="atLeast"/>
        <w:ind w:firstLine="640"/>
        <w:rPr>
          <w:rFonts w:cs="Calibri"/>
          <w:color w:val="000000"/>
          <w:kern w:val="0"/>
          <w:szCs w:val="21"/>
        </w:rPr>
      </w:pP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单位耗氧污染物耗电数据不真实，计算不准确，扣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80" w:lineRule="atLeast"/>
        <w:ind w:firstLine="640"/>
        <w:rPr>
          <w:rFonts w:cs="Calibri"/>
          <w:color w:val="000000"/>
          <w:kern w:val="0"/>
          <w:szCs w:val="21"/>
        </w:rPr>
      </w:pPr>
      <w:r w:rsidRPr="00AD694F">
        <w:rPr>
          <w:rFonts w:ascii="宋体" w:hAnsi="宋体" w:cs="Calibri" w:hint="eastAsia"/>
          <w:color w:val="000000"/>
          <w:kern w:val="0"/>
          <w:sz w:val="32"/>
          <w:szCs w:val="32"/>
        </w:rPr>
        <w:t>（3）</w:t>
      </w:r>
      <w:r w:rsidRPr="00AD694F">
        <w:rPr>
          <w:rFonts w:ascii="仿宋" w:eastAsia="仿宋" w:hAnsi="仿宋" w:cs="Calibri" w:hint="eastAsia"/>
          <w:color w:val="000000"/>
          <w:kern w:val="0"/>
          <w:sz w:val="32"/>
          <w:szCs w:val="32"/>
        </w:rPr>
        <w:t>单位水量成本分析数据不科学，不真实，计算不准确，扣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80" w:lineRule="atLeast"/>
        <w:ind w:firstLine="643"/>
        <w:rPr>
          <w:rFonts w:cs="Calibri"/>
          <w:color w:val="000000"/>
          <w:kern w:val="0"/>
          <w:szCs w:val="21"/>
        </w:rPr>
      </w:pP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单位水量电耗（</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80" w:lineRule="atLeast"/>
        <w:ind w:firstLine="640"/>
        <w:rPr>
          <w:rFonts w:cs="Calibri"/>
          <w:color w:val="000000"/>
          <w:kern w:val="0"/>
          <w:szCs w:val="21"/>
        </w:rPr>
      </w:pPr>
      <w:r w:rsidRPr="00AD694F">
        <w:rPr>
          <w:rFonts w:ascii="仿宋" w:eastAsia="仿宋" w:hAnsi="仿宋" w:cs="Calibri" w:hint="eastAsia"/>
          <w:color w:val="000000"/>
          <w:kern w:val="0"/>
          <w:sz w:val="32"/>
          <w:szCs w:val="32"/>
        </w:rPr>
        <w:lastRenderedPageBreak/>
        <w:t>污水处理站单位水量电耗分析表（不包括污泥处置用电，单位：</w:t>
      </w:r>
      <w:r w:rsidRPr="00AD694F">
        <w:rPr>
          <w:rFonts w:ascii="宋体" w:hAnsi="宋体" w:cs="Calibri" w:hint="eastAsia"/>
          <w:color w:val="000000"/>
          <w:kern w:val="0"/>
          <w:sz w:val="32"/>
          <w:szCs w:val="32"/>
        </w:rPr>
        <w:t>kw</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h</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m</w:t>
      </w:r>
      <w:r w:rsidRPr="00AD694F">
        <w:rPr>
          <w:rFonts w:ascii="宋体" w:hAnsi="宋体" w:cs="Calibri" w:hint="eastAsia"/>
          <w:color w:val="000000"/>
          <w:kern w:val="0"/>
          <w:sz w:val="32"/>
          <w:szCs w:val="32"/>
          <w:vertAlign w:val="superscript"/>
        </w:rPr>
        <w:t>3</w:t>
      </w:r>
      <w:r w:rsidRPr="00AD694F">
        <w:rPr>
          <w:rFonts w:ascii="仿宋" w:eastAsia="仿宋" w:hAnsi="仿宋" w:cs="Calibri" w:hint="eastAsia"/>
          <w:color w:val="000000"/>
          <w:kern w:val="0"/>
          <w:sz w:val="32"/>
          <w:szCs w:val="32"/>
        </w:rPr>
        <w:t>）。</w:t>
      </w:r>
    </w:p>
    <w:tbl>
      <w:tblPr>
        <w:tblW w:w="9240" w:type="dxa"/>
        <w:tblInd w:w="213" w:type="dxa"/>
        <w:shd w:val="clear" w:color="auto" w:fill="FFFFFF"/>
        <w:tblCellMar>
          <w:left w:w="0" w:type="dxa"/>
          <w:right w:w="0" w:type="dxa"/>
        </w:tblCellMar>
        <w:tblLook w:val="04A0" w:firstRow="1" w:lastRow="0" w:firstColumn="1" w:lastColumn="0" w:noHBand="0" w:noVBand="1"/>
      </w:tblPr>
      <w:tblGrid>
        <w:gridCol w:w="1712"/>
        <w:gridCol w:w="1925"/>
        <w:gridCol w:w="1926"/>
        <w:gridCol w:w="1926"/>
        <w:gridCol w:w="1751"/>
      </w:tblGrid>
      <w:tr w:rsidR="00AD694F" w:rsidRPr="00AD694F" w:rsidTr="00AD694F">
        <w:tc>
          <w:tcPr>
            <w:tcW w:w="17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hint="eastAsia"/>
                <w:kern w:val="0"/>
                <w:szCs w:val="21"/>
              </w:rPr>
            </w:pPr>
            <w:r w:rsidRPr="00AD694F">
              <w:rPr>
                <w:rFonts w:ascii="仿宋" w:eastAsia="仿宋" w:hAnsi="仿宋" w:cs="Calibri" w:hint="eastAsia"/>
                <w:kern w:val="0"/>
                <w:sz w:val="32"/>
                <w:szCs w:val="32"/>
              </w:rPr>
              <w:t>设计规模</w:t>
            </w:r>
          </w:p>
          <w:p w:rsidR="00AD694F" w:rsidRPr="00AD694F" w:rsidRDefault="00AD694F" w:rsidP="00AD694F">
            <w:pPr>
              <w:widowControl/>
              <w:spacing w:line="560" w:lineRule="atLeast"/>
              <w:jc w:val="center"/>
              <w:rPr>
                <w:rFonts w:cs="Calibri"/>
                <w:kern w:val="0"/>
                <w:szCs w:val="21"/>
              </w:rPr>
            </w:pPr>
            <w:r w:rsidRPr="00AD694F">
              <w:rPr>
                <w:rFonts w:ascii="宋体" w:hAnsi="宋体" w:cs="Calibri" w:hint="eastAsia"/>
                <w:kern w:val="0"/>
                <w:sz w:val="32"/>
                <w:szCs w:val="32"/>
              </w:rPr>
              <w:t>(m</w:t>
            </w:r>
            <w:r w:rsidRPr="00AD694F">
              <w:rPr>
                <w:rFonts w:ascii="宋体" w:hAnsi="宋体" w:cs="Calibri" w:hint="eastAsia"/>
                <w:kern w:val="0"/>
                <w:sz w:val="32"/>
                <w:szCs w:val="32"/>
                <w:vertAlign w:val="superscript"/>
              </w:rPr>
              <w:t>3</w:t>
            </w:r>
            <w:r w:rsidRPr="00AD694F">
              <w:rPr>
                <w:rFonts w:ascii="宋体" w:hAnsi="宋体" w:cs="Calibri" w:hint="eastAsia"/>
                <w:kern w:val="0"/>
                <w:sz w:val="32"/>
                <w:szCs w:val="32"/>
              </w:rPr>
              <w:t>/d)</w:t>
            </w:r>
          </w:p>
        </w:tc>
        <w:tc>
          <w:tcPr>
            <w:tcW w:w="19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仿宋" w:eastAsia="仿宋" w:hAnsi="仿宋" w:cs="Calibri" w:hint="eastAsia"/>
                <w:kern w:val="0"/>
                <w:sz w:val="32"/>
                <w:szCs w:val="32"/>
              </w:rPr>
              <w:t>规模≤</w:t>
            </w:r>
            <w:r w:rsidRPr="00AD694F">
              <w:rPr>
                <w:rFonts w:ascii="宋体" w:hAnsi="宋体" w:cs="Calibri" w:hint="eastAsia"/>
                <w:kern w:val="0"/>
                <w:sz w:val="32"/>
                <w:szCs w:val="32"/>
              </w:rPr>
              <w:t>50</w:t>
            </w:r>
          </w:p>
        </w:tc>
        <w:tc>
          <w:tcPr>
            <w:tcW w:w="19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宋体" w:hAnsi="宋体" w:cs="Calibri" w:hint="eastAsia"/>
                <w:kern w:val="0"/>
                <w:sz w:val="32"/>
                <w:szCs w:val="32"/>
              </w:rPr>
              <w:t>50</w:t>
            </w:r>
            <w:r w:rsidRPr="00AD694F">
              <w:rPr>
                <w:rFonts w:ascii="仿宋" w:eastAsia="仿宋" w:hAnsi="仿宋" w:cs="Calibri" w:hint="eastAsia"/>
                <w:kern w:val="0"/>
                <w:sz w:val="32"/>
                <w:szCs w:val="32"/>
              </w:rPr>
              <w:t>＜规模＜</w:t>
            </w:r>
            <w:r w:rsidRPr="00AD694F">
              <w:rPr>
                <w:rFonts w:ascii="宋体" w:hAnsi="宋体" w:cs="Calibri" w:hint="eastAsia"/>
                <w:kern w:val="0"/>
                <w:sz w:val="32"/>
                <w:szCs w:val="32"/>
              </w:rPr>
              <w:t>100</w:t>
            </w:r>
          </w:p>
        </w:tc>
        <w:tc>
          <w:tcPr>
            <w:tcW w:w="19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宋体" w:hAnsi="宋体" w:cs="Calibri" w:hint="eastAsia"/>
                <w:kern w:val="0"/>
                <w:sz w:val="32"/>
                <w:szCs w:val="32"/>
              </w:rPr>
              <w:t>100</w:t>
            </w:r>
            <w:r w:rsidRPr="00AD694F">
              <w:rPr>
                <w:rFonts w:ascii="仿宋" w:eastAsia="仿宋" w:hAnsi="仿宋" w:cs="Calibri" w:hint="eastAsia"/>
                <w:kern w:val="0"/>
                <w:sz w:val="32"/>
                <w:szCs w:val="32"/>
              </w:rPr>
              <w:t>≤规模＜</w:t>
            </w:r>
            <w:r w:rsidRPr="00AD694F">
              <w:rPr>
                <w:rFonts w:ascii="宋体" w:hAnsi="宋体" w:cs="Calibri" w:hint="eastAsia"/>
                <w:kern w:val="0"/>
                <w:sz w:val="32"/>
                <w:szCs w:val="32"/>
              </w:rPr>
              <w:t>500</w:t>
            </w:r>
          </w:p>
        </w:tc>
        <w:tc>
          <w:tcPr>
            <w:tcW w:w="17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仿宋" w:eastAsia="仿宋" w:hAnsi="仿宋" w:cs="Calibri" w:hint="eastAsia"/>
                <w:kern w:val="0"/>
                <w:sz w:val="32"/>
                <w:szCs w:val="32"/>
              </w:rPr>
              <w:t>规模≥</w:t>
            </w:r>
            <w:r w:rsidRPr="00AD694F">
              <w:rPr>
                <w:rFonts w:ascii="宋体" w:hAnsi="宋体" w:cs="Calibri" w:hint="eastAsia"/>
                <w:kern w:val="0"/>
                <w:sz w:val="32"/>
                <w:szCs w:val="32"/>
              </w:rPr>
              <w:t>500 </w:t>
            </w:r>
          </w:p>
        </w:tc>
      </w:tr>
      <w:tr w:rsidR="00AD694F" w:rsidRPr="00AD694F" w:rsidTr="00AD694F">
        <w:trPr>
          <w:trHeight w:val="1064"/>
        </w:trPr>
        <w:tc>
          <w:tcPr>
            <w:tcW w:w="17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hint="eastAsia"/>
                <w:kern w:val="0"/>
                <w:szCs w:val="21"/>
              </w:rPr>
            </w:pPr>
            <w:r w:rsidRPr="00AD694F">
              <w:rPr>
                <w:rFonts w:ascii="仿宋" w:eastAsia="仿宋" w:hAnsi="仿宋" w:cs="Calibri" w:hint="eastAsia"/>
                <w:kern w:val="0"/>
                <w:sz w:val="32"/>
                <w:szCs w:val="32"/>
              </w:rPr>
              <w:t>执行一级</w:t>
            </w:r>
            <w:r w:rsidRPr="00AD694F">
              <w:rPr>
                <w:rFonts w:ascii="宋体" w:hAnsi="宋体" w:cs="Calibri" w:hint="eastAsia"/>
                <w:kern w:val="0"/>
                <w:sz w:val="32"/>
                <w:szCs w:val="32"/>
              </w:rPr>
              <w:t>A</w:t>
            </w:r>
          </w:p>
          <w:p w:rsidR="00AD694F" w:rsidRPr="00AD694F" w:rsidRDefault="00AD694F" w:rsidP="00AD694F">
            <w:pPr>
              <w:widowControl/>
              <w:spacing w:line="560" w:lineRule="atLeast"/>
              <w:jc w:val="center"/>
              <w:rPr>
                <w:rFonts w:cs="Calibri"/>
                <w:kern w:val="0"/>
                <w:szCs w:val="21"/>
              </w:rPr>
            </w:pPr>
            <w:r w:rsidRPr="00AD694F">
              <w:rPr>
                <w:rFonts w:ascii="仿宋" w:eastAsia="仿宋" w:hAnsi="仿宋" w:cs="Calibri" w:hint="eastAsia"/>
                <w:kern w:val="0"/>
                <w:sz w:val="32"/>
                <w:szCs w:val="32"/>
              </w:rPr>
              <w:t>执行一级</w:t>
            </w:r>
            <w:r w:rsidRPr="00AD694F">
              <w:rPr>
                <w:rFonts w:ascii="宋体" w:hAnsi="宋体" w:cs="Calibri" w:hint="eastAsia"/>
                <w:kern w:val="0"/>
                <w:sz w:val="32"/>
                <w:szCs w:val="32"/>
              </w:rPr>
              <w:t>B</w:t>
            </w:r>
          </w:p>
        </w:tc>
        <w:tc>
          <w:tcPr>
            <w:tcW w:w="1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cs="Calibri"/>
                <w:kern w:val="0"/>
                <w:szCs w:val="21"/>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cs="Calibri"/>
                <w:kern w:val="0"/>
                <w:szCs w:val="21"/>
              </w:rPr>
              <w:t> </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cs="Calibri"/>
                <w:kern w:val="0"/>
                <w:szCs w:val="21"/>
              </w:rPr>
              <w:t> </w:t>
            </w:r>
          </w:p>
        </w:tc>
        <w:tc>
          <w:tcPr>
            <w:tcW w:w="17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cs="Calibri"/>
                <w:kern w:val="0"/>
                <w:szCs w:val="21"/>
              </w:rPr>
              <w:t> </w:t>
            </w:r>
          </w:p>
        </w:tc>
      </w:tr>
    </w:tbl>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考核方法：</w:t>
      </w:r>
      <w:r w:rsidRPr="00AD694F">
        <w:rPr>
          <w:rFonts w:ascii="仿宋" w:eastAsia="仿宋" w:hAnsi="仿宋" w:cs="Calibri" w:hint="eastAsia"/>
          <w:b/>
          <w:bCs/>
          <w:color w:val="000000"/>
          <w:kern w:val="0"/>
          <w:sz w:val="32"/>
          <w:szCs w:val="32"/>
        </w:rPr>
        <w:t>低于规定范围下限，得</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电耗指标区间的得分</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【（下限一实际）／（下限</w:t>
      </w:r>
      <w:r w:rsidRPr="00AD694F">
        <w:rPr>
          <w:rFonts w:ascii="仿宋" w:eastAsia="仿宋" w:hAnsi="仿宋" w:cs="Calibri" w:hint="eastAsia"/>
          <w:b/>
          <w:bCs/>
          <w:color w:val="000000"/>
          <w:kern w:val="0"/>
          <w:sz w:val="32"/>
          <w:szCs w:val="32"/>
        </w:rPr>
        <w:t>）】。</w:t>
      </w:r>
    </w:p>
    <w:p w:rsidR="00AD694F" w:rsidRPr="00AD694F" w:rsidRDefault="00AD694F" w:rsidP="00AD694F">
      <w:pPr>
        <w:widowControl/>
        <w:shd w:val="clear" w:color="auto" w:fill="FFFFFF"/>
        <w:spacing w:line="560" w:lineRule="atLeast"/>
        <w:ind w:firstLine="643"/>
        <w:rPr>
          <w:rFonts w:cs="Calibri"/>
          <w:color w:val="000000"/>
          <w:kern w:val="0"/>
          <w:szCs w:val="21"/>
        </w:rPr>
      </w:pPr>
      <w:r w:rsidRPr="00AD694F">
        <w:rPr>
          <w:rFonts w:ascii="宋体" w:hAnsi="宋体" w:cs="Calibri" w:hint="eastAsia"/>
          <w:b/>
          <w:bCs/>
          <w:color w:val="000000"/>
          <w:kern w:val="0"/>
          <w:sz w:val="32"/>
          <w:szCs w:val="32"/>
        </w:rPr>
        <w:t>3.</w:t>
      </w:r>
      <w:r w:rsidRPr="00AD694F">
        <w:rPr>
          <w:rFonts w:ascii="仿宋" w:eastAsia="仿宋" w:hAnsi="仿宋" w:cs="Calibri" w:hint="eastAsia"/>
          <w:b/>
          <w:bCs/>
          <w:color w:val="000000"/>
          <w:kern w:val="0"/>
          <w:sz w:val="32"/>
          <w:szCs w:val="32"/>
        </w:rPr>
        <w:t>单位耗氧污染物削减量电耗（</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污染物主要采用</w:t>
      </w:r>
      <w:r w:rsidRPr="00AD694F">
        <w:rPr>
          <w:rFonts w:ascii="宋体" w:hAnsi="宋体" w:cs="Calibri" w:hint="eastAsia"/>
          <w:color w:val="000000"/>
          <w:kern w:val="0"/>
          <w:sz w:val="32"/>
          <w:szCs w:val="32"/>
        </w:rPr>
        <w:t>COD</w:t>
      </w:r>
      <w:r w:rsidRPr="00AD694F">
        <w:rPr>
          <w:rFonts w:ascii="仿宋" w:eastAsia="仿宋" w:hAnsi="仿宋" w:cs="Calibri" w:hint="eastAsia"/>
          <w:color w:val="000000"/>
          <w:kern w:val="0"/>
          <w:sz w:val="32"/>
          <w:szCs w:val="32"/>
        </w:rPr>
        <w:t>与氨氮作为计算指标。</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各污水处理站单位耗氧污染物消减电耗分类表（不包括污泥处理用电，</w:t>
      </w:r>
      <w:r w:rsidRPr="00AD694F">
        <w:rPr>
          <w:rFonts w:ascii="宋体" w:hAnsi="宋体" w:cs="Calibri" w:hint="eastAsia"/>
          <w:color w:val="000000"/>
          <w:kern w:val="0"/>
          <w:sz w:val="32"/>
          <w:szCs w:val="32"/>
        </w:rPr>
        <w:t>kw</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h/kg</w:t>
      </w:r>
      <w:r w:rsidRPr="00AD694F">
        <w:rPr>
          <w:rFonts w:ascii="仿宋" w:eastAsia="仿宋" w:hAnsi="仿宋" w:cs="Calibri" w:hint="eastAsia"/>
          <w:color w:val="000000"/>
          <w:kern w:val="0"/>
          <w:sz w:val="32"/>
          <w:szCs w:val="32"/>
        </w:rPr>
        <w:t>）。</w:t>
      </w:r>
    </w:p>
    <w:tbl>
      <w:tblPr>
        <w:tblW w:w="8895" w:type="dxa"/>
        <w:tblInd w:w="213" w:type="dxa"/>
        <w:shd w:val="clear" w:color="auto" w:fill="FFFFFF"/>
        <w:tblCellMar>
          <w:left w:w="0" w:type="dxa"/>
          <w:right w:w="0" w:type="dxa"/>
        </w:tblCellMar>
        <w:tblLook w:val="04A0" w:firstRow="1" w:lastRow="0" w:firstColumn="1" w:lastColumn="0" w:noHBand="0" w:noVBand="1"/>
      </w:tblPr>
      <w:tblGrid>
        <w:gridCol w:w="1712"/>
        <w:gridCol w:w="1783"/>
        <w:gridCol w:w="1800"/>
        <w:gridCol w:w="1800"/>
        <w:gridCol w:w="1800"/>
      </w:tblGrid>
      <w:tr w:rsidR="00AD694F" w:rsidRPr="00AD694F" w:rsidTr="00AD694F">
        <w:tc>
          <w:tcPr>
            <w:tcW w:w="17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hint="eastAsia"/>
                <w:kern w:val="0"/>
                <w:szCs w:val="21"/>
              </w:rPr>
            </w:pPr>
            <w:r w:rsidRPr="00AD694F">
              <w:rPr>
                <w:rFonts w:ascii="仿宋" w:eastAsia="仿宋" w:hAnsi="仿宋" w:cs="Calibri" w:hint="eastAsia"/>
                <w:kern w:val="0"/>
                <w:sz w:val="32"/>
                <w:szCs w:val="32"/>
              </w:rPr>
              <w:t>设计规模</w:t>
            </w:r>
          </w:p>
          <w:p w:rsidR="00AD694F" w:rsidRPr="00AD694F" w:rsidRDefault="00AD694F" w:rsidP="00AD694F">
            <w:pPr>
              <w:widowControl/>
              <w:spacing w:line="560" w:lineRule="atLeast"/>
              <w:jc w:val="center"/>
              <w:rPr>
                <w:rFonts w:cs="Calibri"/>
                <w:kern w:val="0"/>
                <w:szCs w:val="21"/>
              </w:rPr>
            </w:pPr>
            <w:r w:rsidRPr="00AD694F">
              <w:rPr>
                <w:rFonts w:ascii="宋体" w:hAnsi="宋体" w:cs="Calibri" w:hint="eastAsia"/>
                <w:kern w:val="0"/>
                <w:sz w:val="32"/>
                <w:szCs w:val="32"/>
              </w:rPr>
              <w:t>(m</w:t>
            </w:r>
            <w:r w:rsidRPr="00AD694F">
              <w:rPr>
                <w:rFonts w:ascii="宋体" w:hAnsi="宋体" w:cs="Calibri" w:hint="eastAsia"/>
                <w:kern w:val="0"/>
                <w:sz w:val="32"/>
                <w:szCs w:val="32"/>
                <w:vertAlign w:val="superscript"/>
              </w:rPr>
              <w:t>3</w:t>
            </w:r>
            <w:r w:rsidRPr="00AD694F">
              <w:rPr>
                <w:rFonts w:ascii="宋体" w:hAnsi="宋体" w:cs="Calibri" w:hint="eastAsia"/>
                <w:kern w:val="0"/>
                <w:sz w:val="32"/>
                <w:szCs w:val="32"/>
              </w:rPr>
              <w:t>/d)</w:t>
            </w:r>
          </w:p>
        </w:tc>
        <w:tc>
          <w:tcPr>
            <w:tcW w:w="17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仿宋" w:eastAsia="仿宋" w:hAnsi="仿宋" w:cs="Calibri" w:hint="eastAsia"/>
                <w:kern w:val="0"/>
                <w:sz w:val="32"/>
                <w:szCs w:val="32"/>
              </w:rPr>
              <w:t>规模≤</w:t>
            </w:r>
            <w:r w:rsidRPr="00AD694F">
              <w:rPr>
                <w:rFonts w:ascii="宋体" w:hAnsi="宋体" w:cs="Calibri" w:hint="eastAsia"/>
                <w:kern w:val="0"/>
                <w:sz w:val="32"/>
                <w:szCs w:val="32"/>
              </w:rPr>
              <w:t>50</w:t>
            </w:r>
          </w:p>
        </w:tc>
        <w:tc>
          <w:tcPr>
            <w:tcW w:w="18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宋体" w:hAnsi="宋体" w:cs="Calibri" w:hint="eastAsia"/>
                <w:kern w:val="0"/>
                <w:sz w:val="32"/>
                <w:szCs w:val="32"/>
              </w:rPr>
              <w:t>50</w:t>
            </w:r>
            <w:r w:rsidRPr="00AD694F">
              <w:rPr>
                <w:rFonts w:ascii="仿宋" w:eastAsia="仿宋" w:hAnsi="仿宋" w:cs="Calibri" w:hint="eastAsia"/>
                <w:kern w:val="0"/>
                <w:sz w:val="32"/>
                <w:szCs w:val="32"/>
              </w:rPr>
              <w:t>＜规模＜</w:t>
            </w:r>
            <w:r w:rsidRPr="00AD694F">
              <w:rPr>
                <w:rFonts w:ascii="宋体" w:hAnsi="宋体" w:cs="Calibri" w:hint="eastAsia"/>
                <w:kern w:val="0"/>
                <w:sz w:val="32"/>
                <w:szCs w:val="32"/>
              </w:rPr>
              <w:t>100</w:t>
            </w:r>
          </w:p>
        </w:tc>
        <w:tc>
          <w:tcPr>
            <w:tcW w:w="18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宋体" w:hAnsi="宋体" w:cs="Calibri" w:hint="eastAsia"/>
                <w:kern w:val="0"/>
                <w:sz w:val="32"/>
                <w:szCs w:val="32"/>
              </w:rPr>
              <w:t>100</w:t>
            </w:r>
            <w:r w:rsidRPr="00AD694F">
              <w:rPr>
                <w:rFonts w:ascii="仿宋" w:eastAsia="仿宋" w:hAnsi="仿宋" w:cs="Calibri" w:hint="eastAsia"/>
                <w:kern w:val="0"/>
                <w:sz w:val="32"/>
                <w:szCs w:val="32"/>
              </w:rPr>
              <w:t>≤规模＜</w:t>
            </w:r>
            <w:r w:rsidRPr="00AD694F">
              <w:rPr>
                <w:rFonts w:ascii="宋体" w:hAnsi="宋体" w:cs="Calibri" w:hint="eastAsia"/>
                <w:kern w:val="0"/>
                <w:sz w:val="32"/>
                <w:szCs w:val="32"/>
              </w:rPr>
              <w:t>500</w:t>
            </w:r>
          </w:p>
        </w:tc>
        <w:tc>
          <w:tcPr>
            <w:tcW w:w="18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仿宋" w:eastAsia="仿宋" w:hAnsi="仿宋" w:cs="Calibri" w:hint="eastAsia"/>
                <w:kern w:val="0"/>
                <w:sz w:val="32"/>
                <w:szCs w:val="32"/>
              </w:rPr>
              <w:t>规模≥</w:t>
            </w:r>
            <w:r w:rsidRPr="00AD694F">
              <w:rPr>
                <w:rFonts w:ascii="宋体" w:hAnsi="宋体" w:cs="Calibri" w:hint="eastAsia"/>
                <w:kern w:val="0"/>
                <w:sz w:val="32"/>
                <w:szCs w:val="32"/>
              </w:rPr>
              <w:t>500 </w:t>
            </w:r>
          </w:p>
        </w:tc>
      </w:tr>
      <w:tr w:rsidR="00AD694F" w:rsidRPr="00AD694F" w:rsidTr="00AD694F">
        <w:trPr>
          <w:trHeight w:val="1064"/>
        </w:trPr>
        <w:tc>
          <w:tcPr>
            <w:tcW w:w="17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hint="eastAsia"/>
                <w:kern w:val="0"/>
                <w:szCs w:val="21"/>
              </w:rPr>
            </w:pPr>
            <w:r w:rsidRPr="00AD694F">
              <w:rPr>
                <w:rFonts w:ascii="仿宋" w:eastAsia="仿宋" w:hAnsi="仿宋" w:cs="Calibri" w:hint="eastAsia"/>
                <w:kern w:val="0"/>
                <w:sz w:val="32"/>
                <w:szCs w:val="32"/>
              </w:rPr>
              <w:t>执行一级</w:t>
            </w:r>
            <w:r w:rsidRPr="00AD694F">
              <w:rPr>
                <w:rFonts w:ascii="宋体" w:hAnsi="宋体" w:cs="Calibri" w:hint="eastAsia"/>
                <w:kern w:val="0"/>
                <w:sz w:val="32"/>
                <w:szCs w:val="32"/>
              </w:rPr>
              <w:t>A</w:t>
            </w:r>
          </w:p>
          <w:p w:rsidR="00AD694F" w:rsidRPr="00AD694F" w:rsidRDefault="00AD694F" w:rsidP="00AD694F">
            <w:pPr>
              <w:widowControl/>
              <w:spacing w:line="560" w:lineRule="atLeast"/>
              <w:jc w:val="center"/>
              <w:rPr>
                <w:rFonts w:cs="Calibri"/>
                <w:kern w:val="0"/>
                <w:szCs w:val="21"/>
              </w:rPr>
            </w:pPr>
            <w:r w:rsidRPr="00AD694F">
              <w:rPr>
                <w:rFonts w:ascii="仿宋" w:eastAsia="仿宋" w:hAnsi="仿宋" w:cs="Calibri" w:hint="eastAsia"/>
                <w:kern w:val="0"/>
                <w:sz w:val="32"/>
                <w:szCs w:val="32"/>
              </w:rPr>
              <w:t>执行一级</w:t>
            </w:r>
            <w:r w:rsidRPr="00AD694F">
              <w:rPr>
                <w:rFonts w:ascii="宋体" w:hAnsi="宋体" w:cs="Calibri" w:hint="eastAsia"/>
                <w:kern w:val="0"/>
                <w:sz w:val="32"/>
                <w:szCs w:val="32"/>
              </w:rPr>
              <w:t>B</w:t>
            </w:r>
          </w:p>
        </w:tc>
        <w:tc>
          <w:tcPr>
            <w:tcW w:w="17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cs="Calibri"/>
                <w:kern w:val="0"/>
                <w:szCs w:val="21"/>
              </w:rPr>
              <w:t> </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cs="Calibri"/>
                <w:kern w:val="0"/>
                <w:szCs w:val="21"/>
              </w:rPr>
              <w:t> </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cs="Calibri"/>
                <w:kern w:val="0"/>
                <w:szCs w:val="21"/>
              </w:rPr>
              <w:t> </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cs="Calibri"/>
                <w:kern w:val="0"/>
                <w:szCs w:val="21"/>
              </w:rPr>
              <w:t> </w:t>
            </w:r>
          </w:p>
        </w:tc>
      </w:tr>
    </w:tbl>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考核方法：</w:t>
      </w:r>
      <w:r w:rsidRPr="00AD694F">
        <w:rPr>
          <w:rFonts w:ascii="仿宋" w:eastAsia="仿宋" w:hAnsi="仿宋" w:cs="Calibri" w:hint="eastAsia"/>
          <w:b/>
          <w:bCs/>
          <w:color w:val="000000"/>
          <w:kern w:val="0"/>
          <w:sz w:val="32"/>
          <w:szCs w:val="32"/>
        </w:rPr>
        <w:t>低于规定范围下限得</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单位耗氧污染物削减量电耗</w:t>
      </w:r>
      <w:r w:rsidRPr="00AD694F">
        <w:rPr>
          <w:rFonts w:ascii="宋体" w:hAnsi="宋体" w:cs="Calibri" w:hint="eastAsia"/>
          <w:color w:val="000000"/>
          <w:kern w:val="0"/>
          <w:sz w:val="32"/>
          <w:szCs w:val="32"/>
        </w:rPr>
        <w:t>=A/Q</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B</w:t>
      </w:r>
      <w:r w:rsidRPr="00AD694F">
        <w:rPr>
          <w:rFonts w:ascii="宋体" w:hAnsi="宋体" w:cs="Calibri" w:hint="eastAsia"/>
          <w:color w:val="000000"/>
          <w:kern w:val="0"/>
          <w:sz w:val="32"/>
          <w:szCs w:val="32"/>
          <w:vertAlign w:val="subscript"/>
        </w:rPr>
        <w:t>1</w:t>
      </w:r>
      <w:r w:rsidRPr="00AD694F">
        <w:rPr>
          <w:rFonts w:ascii="宋体" w:hAnsi="宋体" w:cs="Calibri" w:hint="eastAsia"/>
          <w:color w:val="000000"/>
          <w:kern w:val="0"/>
          <w:sz w:val="32"/>
          <w:szCs w:val="32"/>
        </w:rPr>
        <w:t>-B</w:t>
      </w:r>
      <w:r w:rsidRPr="00AD694F">
        <w:rPr>
          <w:rFonts w:ascii="宋体" w:hAnsi="宋体" w:cs="Calibri" w:hint="eastAsia"/>
          <w:color w:val="000000"/>
          <w:kern w:val="0"/>
          <w:sz w:val="32"/>
          <w:szCs w:val="32"/>
          <w:vertAlign w:val="subscript"/>
        </w:rPr>
        <w:t>2</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C</w:t>
      </w:r>
      <w:r w:rsidRPr="00AD694F">
        <w:rPr>
          <w:rFonts w:ascii="宋体" w:hAnsi="宋体" w:cs="Calibri" w:hint="eastAsia"/>
          <w:color w:val="000000"/>
          <w:kern w:val="0"/>
          <w:sz w:val="32"/>
          <w:szCs w:val="32"/>
          <w:vertAlign w:val="subscript"/>
        </w:rPr>
        <w:t>1</w:t>
      </w:r>
      <w:r w:rsidRPr="00AD694F">
        <w:rPr>
          <w:rFonts w:ascii="宋体" w:hAnsi="宋体" w:cs="Calibri" w:hint="eastAsia"/>
          <w:color w:val="000000"/>
          <w:kern w:val="0"/>
          <w:sz w:val="32"/>
          <w:szCs w:val="32"/>
        </w:rPr>
        <w:t>-C</w:t>
      </w:r>
      <w:r w:rsidRPr="00AD694F">
        <w:rPr>
          <w:rFonts w:ascii="宋体" w:hAnsi="宋体" w:cs="Calibri" w:hint="eastAsia"/>
          <w:color w:val="000000"/>
          <w:kern w:val="0"/>
          <w:sz w:val="32"/>
          <w:szCs w:val="32"/>
          <w:vertAlign w:val="subscript"/>
        </w:rPr>
        <w:t>2</w:t>
      </w:r>
      <w:r w:rsidRPr="00AD694F">
        <w:rPr>
          <w:rFonts w:ascii="仿宋" w:eastAsia="仿宋" w:hAnsi="仿宋" w:cs="Calibri" w:hint="eastAsia"/>
          <w:color w:val="000000"/>
          <w:kern w:val="0"/>
          <w:sz w:val="32"/>
          <w:szCs w:val="32"/>
        </w:rPr>
        <w:t>）】。</w:t>
      </w:r>
    </w:p>
    <w:p w:rsidR="00AD694F" w:rsidRPr="00AD694F" w:rsidRDefault="00AD694F" w:rsidP="00AD694F">
      <w:pPr>
        <w:widowControl/>
        <w:shd w:val="clear" w:color="auto" w:fill="FFFFFF"/>
        <w:spacing w:line="560" w:lineRule="atLeast"/>
        <w:ind w:firstLine="640"/>
        <w:jc w:val="left"/>
        <w:rPr>
          <w:rFonts w:cs="Calibri"/>
          <w:color w:val="000000"/>
          <w:kern w:val="0"/>
          <w:szCs w:val="21"/>
        </w:rPr>
      </w:pPr>
      <w:r w:rsidRPr="00AD694F">
        <w:rPr>
          <w:rFonts w:ascii="宋体" w:hAnsi="宋体" w:cs="Calibri" w:hint="eastAsia"/>
          <w:color w:val="000000"/>
          <w:kern w:val="0"/>
          <w:sz w:val="32"/>
          <w:szCs w:val="32"/>
        </w:rPr>
        <w:t>Q</w:t>
      </w:r>
      <w:r w:rsidRPr="00AD694F">
        <w:rPr>
          <w:rFonts w:ascii="仿宋" w:eastAsia="仿宋" w:hAnsi="仿宋" w:cs="Calibri" w:hint="eastAsia"/>
          <w:color w:val="000000"/>
          <w:kern w:val="0"/>
          <w:sz w:val="32"/>
          <w:szCs w:val="32"/>
        </w:rPr>
        <w:t>：月污水处理量</w:t>
      </w:r>
      <w:r w:rsidRPr="00AD694F">
        <w:rPr>
          <w:rFonts w:ascii="宋体" w:hAnsi="宋体" w:cs="Calibri" w:hint="eastAsia"/>
          <w:color w:val="000000"/>
          <w:kern w:val="0"/>
          <w:sz w:val="32"/>
          <w:szCs w:val="32"/>
        </w:rPr>
        <w:t>    A</w:t>
      </w:r>
      <w:r w:rsidRPr="00AD694F">
        <w:rPr>
          <w:rFonts w:ascii="仿宋" w:eastAsia="仿宋" w:hAnsi="仿宋" w:cs="Calibri" w:hint="eastAsia"/>
          <w:color w:val="000000"/>
          <w:kern w:val="0"/>
          <w:sz w:val="32"/>
          <w:szCs w:val="32"/>
        </w:rPr>
        <w:t>：月总耗电量</w:t>
      </w:r>
    </w:p>
    <w:p w:rsidR="00AD694F" w:rsidRPr="00AD694F" w:rsidRDefault="00AD694F" w:rsidP="00AD694F">
      <w:pPr>
        <w:widowControl/>
        <w:shd w:val="clear" w:color="auto" w:fill="FFFFFF"/>
        <w:spacing w:line="560" w:lineRule="atLeast"/>
        <w:ind w:firstLine="640"/>
        <w:jc w:val="left"/>
        <w:rPr>
          <w:rFonts w:cs="Calibri"/>
          <w:color w:val="000000"/>
          <w:kern w:val="0"/>
          <w:szCs w:val="21"/>
        </w:rPr>
      </w:pPr>
      <w:r w:rsidRPr="00AD694F">
        <w:rPr>
          <w:rFonts w:ascii="宋体" w:hAnsi="宋体" w:cs="Calibri" w:hint="eastAsia"/>
          <w:color w:val="000000"/>
          <w:kern w:val="0"/>
          <w:sz w:val="32"/>
          <w:szCs w:val="32"/>
        </w:rPr>
        <w:t>B</w:t>
      </w:r>
      <w:r w:rsidRPr="00AD694F">
        <w:rPr>
          <w:rFonts w:ascii="宋体" w:hAnsi="宋体" w:cs="Calibri" w:hint="eastAsia"/>
          <w:color w:val="000000"/>
          <w:kern w:val="0"/>
          <w:sz w:val="32"/>
          <w:szCs w:val="32"/>
          <w:vertAlign w:val="subscript"/>
        </w:rPr>
        <w:t>1</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COD</w:t>
      </w:r>
      <w:r w:rsidRPr="00AD694F">
        <w:rPr>
          <w:rFonts w:ascii="仿宋" w:eastAsia="仿宋" w:hAnsi="仿宋" w:cs="Calibri" w:hint="eastAsia"/>
          <w:color w:val="000000"/>
          <w:kern w:val="0"/>
          <w:sz w:val="32"/>
          <w:szCs w:val="32"/>
        </w:rPr>
        <w:t>月平均进水浓度</w:t>
      </w:r>
      <w:r w:rsidRPr="00AD694F">
        <w:rPr>
          <w:rFonts w:ascii="宋体" w:hAnsi="宋体" w:cs="Calibri" w:hint="eastAsia"/>
          <w:color w:val="000000"/>
          <w:kern w:val="0"/>
          <w:sz w:val="32"/>
          <w:szCs w:val="32"/>
        </w:rPr>
        <w:t>     B</w:t>
      </w:r>
      <w:r w:rsidRPr="00AD694F">
        <w:rPr>
          <w:rFonts w:ascii="宋体" w:hAnsi="宋体" w:cs="Calibri" w:hint="eastAsia"/>
          <w:color w:val="000000"/>
          <w:kern w:val="0"/>
          <w:sz w:val="32"/>
          <w:szCs w:val="32"/>
          <w:vertAlign w:val="subscript"/>
        </w:rPr>
        <w:t>2</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COD</w:t>
      </w:r>
      <w:r w:rsidRPr="00AD694F">
        <w:rPr>
          <w:rFonts w:ascii="仿宋" w:eastAsia="仿宋" w:hAnsi="仿宋" w:cs="Calibri" w:hint="eastAsia"/>
          <w:color w:val="000000"/>
          <w:kern w:val="0"/>
          <w:sz w:val="32"/>
          <w:szCs w:val="32"/>
        </w:rPr>
        <w:t>月平均出水浓度</w:t>
      </w:r>
    </w:p>
    <w:p w:rsidR="00AD694F" w:rsidRPr="00AD694F" w:rsidRDefault="00AD694F" w:rsidP="00AD694F">
      <w:pPr>
        <w:widowControl/>
        <w:shd w:val="clear" w:color="auto" w:fill="FFFFFF"/>
        <w:spacing w:line="560" w:lineRule="atLeast"/>
        <w:ind w:firstLine="640"/>
        <w:jc w:val="left"/>
        <w:rPr>
          <w:rFonts w:cs="Calibri"/>
          <w:color w:val="000000"/>
          <w:kern w:val="0"/>
          <w:szCs w:val="21"/>
        </w:rPr>
      </w:pPr>
      <w:r w:rsidRPr="00AD694F">
        <w:rPr>
          <w:rFonts w:ascii="宋体" w:hAnsi="宋体" w:cs="Calibri" w:hint="eastAsia"/>
          <w:color w:val="000000"/>
          <w:kern w:val="0"/>
          <w:sz w:val="32"/>
          <w:szCs w:val="32"/>
        </w:rPr>
        <w:t>C</w:t>
      </w:r>
      <w:r w:rsidRPr="00AD694F">
        <w:rPr>
          <w:rFonts w:ascii="宋体" w:hAnsi="宋体" w:cs="Calibri" w:hint="eastAsia"/>
          <w:color w:val="000000"/>
          <w:kern w:val="0"/>
          <w:sz w:val="32"/>
          <w:szCs w:val="32"/>
          <w:vertAlign w:val="subscript"/>
        </w:rPr>
        <w:t>1</w:t>
      </w:r>
      <w:r w:rsidRPr="00AD694F">
        <w:rPr>
          <w:rFonts w:ascii="仿宋" w:eastAsia="仿宋" w:hAnsi="仿宋" w:cs="Calibri" w:hint="eastAsia"/>
          <w:color w:val="000000"/>
          <w:kern w:val="0"/>
          <w:sz w:val="32"/>
          <w:szCs w:val="32"/>
        </w:rPr>
        <w:t>：氨氮月平均进水浓度</w:t>
      </w:r>
      <w:r w:rsidRPr="00AD694F">
        <w:rPr>
          <w:rFonts w:ascii="宋体" w:hAnsi="宋体" w:cs="Calibri" w:hint="eastAsia"/>
          <w:color w:val="000000"/>
          <w:kern w:val="0"/>
          <w:sz w:val="32"/>
          <w:szCs w:val="32"/>
        </w:rPr>
        <w:t>    C</w:t>
      </w:r>
      <w:r w:rsidRPr="00AD694F">
        <w:rPr>
          <w:rFonts w:ascii="宋体" w:hAnsi="宋体" w:cs="Calibri" w:hint="eastAsia"/>
          <w:color w:val="000000"/>
          <w:kern w:val="0"/>
          <w:sz w:val="32"/>
          <w:szCs w:val="32"/>
          <w:vertAlign w:val="subscript"/>
        </w:rPr>
        <w:t>2</w:t>
      </w:r>
      <w:r w:rsidRPr="00AD694F">
        <w:rPr>
          <w:rFonts w:ascii="仿宋" w:eastAsia="仿宋" w:hAnsi="仿宋" w:cs="Calibri" w:hint="eastAsia"/>
          <w:color w:val="000000"/>
          <w:kern w:val="0"/>
          <w:sz w:val="32"/>
          <w:szCs w:val="32"/>
        </w:rPr>
        <w:t>：氨氮月平均出水浓度</w:t>
      </w:r>
    </w:p>
    <w:p w:rsidR="00AD694F" w:rsidRPr="00AD694F" w:rsidRDefault="00AD694F" w:rsidP="00AD694F">
      <w:pPr>
        <w:widowControl/>
        <w:shd w:val="clear" w:color="auto" w:fill="FFFFFF"/>
        <w:spacing w:line="560" w:lineRule="atLeast"/>
        <w:ind w:firstLine="643"/>
        <w:rPr>
          <w:rFonts w:cs="Calibri"/>
          <w:color w:val="000000"/>
          <w:kern w:val="0"/>
          <w:szCs w:val="21"/>
        </w:rPr>
      </w:pPr>
      <w:r w:rsidRPr="00AD694F">
        <w:rPr>
          <w:rFonts w:ascii="宋体" w:hAnsi="宋体" w:cs="Calibri" w:hint="eastAsia"/>
          <w:b/>
          <w:bCs/>
          <w:color w:val="000000"/>
          <w:kern w:val="0"/>
          <w:sz w:val="32"/>
          <w:szCs w:val="32"/>
        </w:rPr>
        <w:t>4.</w:t>
      </w:r>
      <w:r w:rsidRPr="00AD694F">
        <w:rPr>
          <w:rFonts w:ascii="仿宋" w:eastAsia="仿宋" w:hAnsi="仿宋" w:cs="Calibri" w:hint="eastAsia"/>
          <w:b/>
          <w:bCs/>
          <w:color w:val="000000"/>
          <w:kern w:val="0"/>
          <w:sz w:val="32"/>
          <w:szCs w:val="32"/>
        </w:rPr>
        <w:t>单位水量成本分析（</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lastRenderedPageBreak/>
        <w:t>污水处理站单位水量成本分析表（单位：元／</w:t>
      </w:r>
      <w:r w:rsidRPr="00AD694F">
        <w:rPr>
          <w:rFonts w:ascii="宋体" w:hAnsi="宋体" w:cs="Calibri" w:hint="eastAsia"/>
          <w:color w:val="000000"/>
          <w:kern w:val="0"/>
          <w:sz w:val="32"/>
          <w:szCs w:val="32"/>
        </w:rPr>
        <w:t>m</w:t>
      </w:r>
      <w:r w:rsidRPr="00AD694F">
        <w:rPr>
          <w:rFonts w:ascii="宋体" w:hAnsi="宋体" w:cs="Calibri" w:hint="eastAsia"/>
          <w:color w:val="000000"/>
          <w:kern w:val="0"/>
          <w:sz w:val="32"/>
          <w:szCs w:val="32"/>
          <w:vertAlign w:val="superscript"/>
        </w:rPr>
        <w:t>3</w:t>
      </w:r>
      <w:r w:rsidRPr="00AD694F">
        <w:rPr>
          <w:rFonts w:ascii="仿宋" w:eastAsia="仿宋" w:hAnsi="仿宋" w:cs="Calibri" w:hint="eastAsia"/>
          <w:color w:val="000000"/>
          <w:kern w:val="0"/>
          <w:sz w:val="32"/>
          <w:szCs w:val="32"/>
        </w:rPr>
        <w:t>）</w:t>
      </w:r>
    </w:p>
    <w:tbl>
      <w:tblPr>
        <w:tblW w:w="8265" w:type="dxa"/>
        <w:tblInd w:w="213" w:type="dxa"/>
        <w:shd w:val="clear" w:color="auto" w:fill="FFFFFF"/>
        <w:tblCellMar>
          <w:left w:w="0" w:type="dxa"/>
          <w:right w:w="0" w:type="dxa"/>
        </w:tblCellMar>
        <w:tblLook w:val="04A0" w:firstRow="1" w:lastRow="0" w:firstColumn="1" w:lastColumn="0" w:noHBand="0" w:noVBand="1"/>
      </w:tblPr>
      <w:tblGrid>
        <w:gridCol w:w="1713"/>
        <w:gridCol w:w="2296"/>
        <w:gridCol w:w="2270"/>
        <w:gridCol w:w="1986"/>
      </w:tblGrid>
      <w:tr w:rsidR="00AD694F" w:rsidRPr="00AD694F" w:rsidTr="00AD694F">
        <w:tc>
          <w:tcPr>
            <w:tcW w:w="17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仿宋" w:eastAsia="仿宋" w:hAnsi="仿宋" w:cs="Calibri" w:hint="eastAsia"/>
                <w:kern w:val="0"/>
                <w:sz w:val="32"/>
                <w:szCs w:val="32"/>
              </w:rPr>
              <w:t>村落项目</w:t>
            </w:r>
          </w:p>
        </w:tc>
        <w:tc>
          <w:tcPr>
            <w:tcW w:w="22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宋体" w:hAnsi="宋体" w:cs="Calibri" w:hint="eastAsia"/>
                <w:kern w:val="0"/>
                <w:sz w:val="32"/>
                <w:szCs w:val="32"/>
              </w:rPr>
              <w:t>PPP</w:t>
            </w:r>
            <w:r w:rsidRPr="00AD694F">
              <w:rPr>
                <w:rFonts w:ascii="仿宋" w:eastAsia="仿宋" w:hAnsi="仿宋" w:cs="Calibri" w:hint="eastAsia"/>
                <w:kern w:val="0"/>
                <w:sz w:val="32"/>
                <w:szCs w:val="32"/>
              </w:rPr>
              <w:t>项目一期</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宋体" w:hAnsi="宋体" w:cs="Calibri" w:hint="eastAsia"/>
                <w:kern w:val="0"/>
                <w:sz w:val="32"/>
                <w:szCs w:val="32"/>
              </w:rPr>
              <w:t>PPP</w:t>
            </w:r>
            <w:r w:rsidRPr="00AD694F">
              <w:rPr>
                <w:rFonts w:ascii="仿宋" w:eastAsia="仿宋" w:hAnsi="仿宋" w:cs="Calibri" w:hint="eastAsia"/>
                <w:kern w:val="0"/>
                <w:sz w:val="32"/>
                <w:szCs w:val="32"/>
              </w:rPr>
              <w:t>项目一期</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仿宋" w:eastAsia="仿宋" w:hAnsi="仿宋" w:cs="Calibri" w:hint="eastAsia"/>
                <w:kern w:val="0"/>
                <w:sz w:val="32"/>
                <w:szCs w:val="32"/>
              </w:rPr>
              <w:t>其他</w:t>
            </w:r>
          </w:p>
        </w:tc>
      </w:tr>
      <w:tr w:rsidR="00AD694F" w:rsidRPr="00AD694F" w:rsidTr="00AD694F">
        <w:trPr>
          <w:trHeight w:val="1064"/>
        </w:trPr>
        <w:tc>
          <w:tcPr>
            <w:tcW w:w="17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hint="eastAsia"/>
                <w:kern w:val="0"/>
                <w:szCs w:val="21"/>
              </w:rPr>
            </w:pPr>
            <w:r w:rsidRPr="00AD694F">
              <w:rPr>
                <w:rFonts w:ascii="仿宋" w:eastAsia="仿宋" w:hAnsi="仿宋" w:cs="Calibri" w:hint="eastAsia"/>
                <w:kern w:val="0"/>
                <w:sz w:val="32"/>
                <w:szCs w:val="32"/>
              </w:rPr>
              <w:t>执行一级</w:t>
            </w:r>
            <w:r w:rsidRPr="00AD694F">
              <w:rPr>
                <w:rFonts w:ascii="宋体" w:hAnsi="宋体" w:cs="Calibri" w:hint="eastAsia"/>
                <w:kern w:val="0"/>
                <w:sz w:val="32"/>
                <w:szCs w:val="32"/>
              </w:rPr>
              <w:t>A</w:t>
            </w:r>
          </w:p>
          <w:p w:rsidR="00AD694F" w:rsidRPr="00AD694F" w:rsidRDefault="00AD694F" w:rsidP="00AD694F">
            <w:pPr>
              <w:widowControl/>
              <w:spacing w:line="560" w:lineRule="atLeast"/>
              <w:jc w:val="center"/>
              <w:rPr>
                <w:rFonts w:cs="Calibri"/>
                <w:kern w:val="0"/>
                <w:szCs w:val="21"/>
              </w:rPr>
            </w:pPr>
            <w:r w:rsidRPr="00AD694F">
              <w:rPr>
                <w:rFonts w:ascii="仿宋" w:eastAsia="仿宋" w:hAnsi="仿宋" w:cs="Calibri" w:hint="eastAsia"/>
                <w:kern w:val="0"/>
                <w:sz w:val="32"/>
                <w:szCs w:val="32"/>
              </w:rPr>
              <w:t>执行一级</w:t>
            </w:r>
            <w:r w:rsidRPr="00AD694F">
              <w:rPr>
                <w:rFonts w:ascii="宋体" w:hAnsi="宋体" w:cs="Calibri" w:hint="eastAsia"/>
                <w:kern w:val="0"/>
                <w:sz w:val="32"/>
                <w:szCs w:val="32"/>
              </w:rPr>
              <w:t>B</w:t>
            </w:r>
          </w:p>
        </w:tc>
        <w:tc>
          <w:tcPr>
            <w:tcW w:w="22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仿宋" w:eastAsia="仿宋" w:hAnsi="仿宋" w:cs="Calibri" w:hint="eastAsia"/>
                <w:kern w:val="0"/>
                <w:sz w:val="32"/>
                <w:szCs w:val="32"/>
              </w:rPr>
              <w:t>按付费标准执行</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仿宋" w:eastAsia="仿宋" w:hAnsi="仿宋" w:cs="Calibri" w:hint="eastAsia"/>
                <w:kern w:val="0"/>
                <w:sz w:val="32"/>
                <w:szCs w:val="32"/>
              </w:rPr>
              <w:t>按付费标准执行</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仿宋" w:eastAsia="仿宋" w:hAnsi="仿宋" w:cs="Calibri" w:hint="eastAsia"/>
                <w:kern w:val="0"/>
                <w:sz w:val="32"/>
                <w:szCs w:val="32"/>
              </w:rPr>
              <w:t>按付费标准执行</w:t>
            </w:r>
          </w:p>
        </w:tc>
      </w:tr>
    </w:tbl>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考核方法：</w:t>
      </w:r>
      <w:r w:rsidRPr="00AD694F">
        <w:rPr>
          <w:rFonts w:ascii="仿宋" w:eastAsia="仿宋" w:hAnsi="仿宋" w:cs="Calibri" w:hint="eastAsia"/>
          <w:b/>
          <w:bCs/>
          <w:color w:val="000000"/>
          <w:kern w:val="0"/>
          <w:sz w:val="32"/>
          <w:szCs w:val="32"/>
        </w:rPr>
        <w:t>低于规定范围上限，得</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成本分析指标区间的得分</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上限</w:t>
      </w:r>
      <w:r w:rsidRPr="00AD694F">
        <w:rPr>
          <w:rFonts w:ascii="宋体" w:hAnsi="宋体" w:cs="Calibri" w:hint="eastAsia"/>
          <w:color w:val="000000"/>
          <w:kern w:val="0"/>
          <w:sz w:val="32"/>
          <w:szCs w:val="32"/>
        </w:rPr>
        <w:t>-</w:t>
      </w:r>
      <w:r w:rsidRPr="00AD694F">
        <w:rPr>
          <w:rFonts w:ascii="仿宋" w:eastAsia="仿宋" w:hAnsi="仿宋" w:cs="Calibri" w:hint="eastAsia"/>
          <w:color w:val="000000"/>
          <w:kern w:val="0"/>
          <w:sz w:val="32"/>
          <w:szCs w:val="32"/>
        </w:rPr>
        <w:t>实际）／（上限）】。</w:t>
      </w:r>
    </w:p>
    <w:p w:rsidR="00AD694F" w:rsidRPr="00AD694F" w:rsidRDefault="00AD694F" w:rsidP="00AD694F">
      <w:pPr>
        <w:widowControl/>
        <w:shd w:val="clear" w:color="auto" w:fill="FFFFFF"/>
        <w:spacing w:line="560" w:lineRule="atLeast"/>
        <w:ind w:firstLine="643"/>
        <w:rPr>
          <w:rFonts w:cs="Calibri"/>
          <w:color w:val="000000"/>
          <w:kern w:val="0"/>
          <w:szCs w:val="21"/>
        </w:rPr>
      </w:pPr>
      <w:r w:rsidRPr="00AD694F">
        <w:rPr>
          <w:rFonts w:ascii="宋体" w:hAnsi="宋体" w:cs="Calibri" w:hint="eastAsia"/>
          <w:b/>
          <w:bCs/>
          <w:color w:val="000000"/>
          <w:kern w:val="0"/>
          <w:sz w:val="32"/>
          <w:szCs w:val="32"/>
        </w:rPr>
        <w:t>5.</w:t>
      </w:r>
      <w:r w:rsidRPr="00AD694F">
        <w:rPr>
          <w:rFonts w:ascii="仿宋" w:eastAsia="仿宋" w:hAnsi="仿宋" w:cs="Calibri" w:hint="eastAsia"/>
          <w:b/>
          <w:bCs/>
          <w:color w:val="000000"/>
          <w:kern w:val="0"/>
          <w:sz w:val="32"/>
          <w:szCs w:val="32"/>
        </w:rPr>
        <w:t>污水处理负荷率数据表（</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污水处理站负荷率数据表（单位：元／</w:t>
      </w:r>
      <w:r w:rsidRPr="00AD694F">
        <w:rPr>
          <w:rFonts w:ascii="宋体" w:hAnsi="宋体" w:cs="Calibri" w:hint="eastAsia"/>
          <w:color w:val="000000"/>
          <w:kern w:val="0"/>
          <w:sz w:val="32"/>
          <w:szCs w:val="32"/>
        </w:rPr>
        <w:t>m</w:t>
      </w:r>
      <w:r w:rsidRPr="00AD694F">
        <w:rPr>
          <w:rFonts w:ascii="宋体" w:hAnsi="宋体" w:cs="Calibri" w:hint="eastAsia"/>
          <w:color w:val="000000"/>
          <w:kern w:val="0"/>
          <w:sz w:val="32"/>
          <w:szCs w:val="32"/>
          <w:vertAlign w:val="superscript"/>
        </w:rPr>
        <w:t>3</w:t>
      </w:r>
      <w:r w:rsidRPr="00AD694F">
        <w:rPr>
          <w:rFonts w:ascii="仿宋" w:eastAsia="仿宋" w:hAnsi="仿宋" w:cs="Calibri" w:hint="eastAsia"/>
          <w:color w:val="000000"/>
          <w:kern w:val="0"/>
          <w:sz w:val="32"/>
          <w:szCs w:val="32"/>
        </w:rPr>
        <w:t>）</w:t>
      </w:r>
    </w:p>
    <w:tbl>
      <w:tblPr>
        <w:tblW w:w="9240" w:type="dxa"/>
        <w:tblInd w:w="213" w:type="dxa"/>
        <w:shd w:val="clear" w:color="auto" w:fill="FFFFFF"/>
        <w:tblCellMar>
          <w:left w:w="0" w:type="dxa"/>
          <w:right w:w="0" w:type="dxa"/>
        </w:tblCellMar>
        <w:tblLook w:val="04A0" w:firstRow="1" w:lastRow="0" w:firstColumn="1" w:lastColumn="0" w:noHBand="0" w:noVBand="1"/>
      </w:tblPr>
      <w:tblGrid>
        <w:gridCol w:w="1712"/>
        <w:gridCol w:w="1925"/>
        <w:gridCol w:w="1926"/>
        <w:gridCol w:w="1926"/>
        <w:gridCol w:w="1751"/>
      </w:tblGrid>
      <w:tr w:rsidR="00AD694F" w:rsidRPr="00AD694F" w:rsidTr="00AD694F">
        <w:tc>
          <w:tcPr>
            <w:tcW w:w="17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hint="eastAsia"/>
                <w:kern w:val="0"/>
                <w:szCs w:val="21"/>
              </w:rPr>
            </w:pPr>
            <w:r w:rsidRPr="00AD694F">
              <w:rPr>
                <w:rFonts w:ascii="仿宋" w:eastAsia="仿宋" w:hAnsi="仿宋" w:cs="Calibri" w:hint="eastAsia"/>
                <w:kern w:val="0"/>
                <w:sz w:val="32"/>
                <w:szCs w:val="32"/>
              </w:rPr>
              <w:t>设计规模</w:t>
            </w:r>
          </w:p>
          <w:p w:rsidR="00AD694F" w:rsidRPr="00AD694F" w:rsidRDefault="00AD694F" w:rsidP="00AD694F">
            <w:pPr>
              <w:widowControl/>
              <w:spacing w:line="560" w:lineRule="atLeast"/>
              <w:jc w:val="center"/>
              <w:rPr>
                <w:rFonts w:cs="Calibri"/>
                <w:kern w:val="0"/>
                <w:szCs w:val="21"/>
              </w:rPr>
            </w:pPr>
            <w:r w:rsidRPr="00AD694F">
              <w:rPr>
                <w:rFonts w:ascii="宋体" w:hAnsi="宋体" w:cs="Calibri" w:hint="eastAsia"/>
                <w:kern w:val="0"/>
                <w:sz w:val="32"/>
                <w:szCs w:val="32"/>
              </w:rPr>
              <w:t>(m</w:t>
            </w:r>
            <w:r w:rsidRPr="00AD694F">
              <w:rPr>
                <w:rFonts w:ascii="宋体" w:hAnsi="宋体" w:cs="Calibri" w:hint="eastAsia"/>
                <w:kern w:val="0"/>
                <w:sz w:val="32"/>
                <w:szCs w:val="32"/>
                <w:vertAlign w:val="superscript"/>
              </w:rPr>
              <w:t>3</w:t>
            </w:r>
            <w:r w:rsidRPr="00AD694F">
              <w:rPr>
                <w:rFonts w:ascii="宋体" w:hAnsi="宋体" w:cs="Calibri" w:hint="eastAsia"/>
                <w:kern w:val="0"/>
                <w:sz w:val="32"/>
                <w:szCs w:val="32"/>
              </w:rPr>
              <w:t>/d)</w:t>
            </w:r>
          </w:p>
        </w:tc>
        <w:tc>
          <w:tcPr>
            <w:tcW w:w="19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仿宋" w:eastAsia="仿宋" w:hAnsi="仿宋" w:cs="Calibri" w:hint="eastAsia"/>
                <w:kern w:val="0"/>
                <w:sz w:val="32"/>
                <w:szCs w:val="32"/>
              </w:rPr>
              <w:t>规模≤</w:t>
            </w:r>
            <w:r w:rsidRPr="00AD694F">
              <w:rPr>
                <w:rFonts w:ascii="宋体" w:hAnsi="宋体" w:cs="Calibri" w:hint="eastAsia"/>
                <w:kern w:val="0"/>
                <w:sz w:val="32"/>
                <w:szCs w:val="32"/>
              </w:rPr>
              <w:t>50</w:t>
            </w:r>
          </w:p>
        </w:tc>
        <w:tc>
          <w:tcPr>
            <w:tcW w:w="19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宋体" w:hAnsi="宋体" w:cs="Calibri" w:hint="eastAsia"/>
                <w:kern w:val="0"/>
                <w:sz w:val="32"/>
                <w:szCs w:val="32"/>
              </w:rPr>
              <w:t>50</w:t>
            </w:r>
            <w:r w:rsidRPr="00AD694F">
              <w:rPr>
                <w:rFonts w:ascii="仿宋" w:eastAsia="仿宋" w:hAnsi="仿宋" w:cs="Calibri" w:hint="eastAsia"/>
                <w:kern w:val="0"/>
                <w:sz w:val="32"/>
                <w:szCs w:val="32"/>
              </w:rPr>
              <w:t>＜规模＜</w:t>
            </w:r>
            <w:r w:rsidRPr="00AD694F">
              <w:rPr>
                <w:rFonts w:ascii="宋体" w:hAnsi="宋体" w:cs="Calibri" w:hint="eastAsia"/>
                <w:kern w:val="0"/>
                <w:sz w:val="32"/>
                <w:szCs w:val="32"/>
              </w:rPr>
              <w:t>100</w:t>
            </w:r>
          </w:p>
        </w:tc>
        <w:tc>
          <w:tcPr>
            <w:tcW w:w="19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宋体" w:hAnsi="宋体" w:cs="Calibri" w:hint="eastAsia"/>
                <w:kern w:val="0"/>
                <w:sz w:val="32"/>
                <w:szCs w:val="32"/>
              </w:rPr>
              <w:t>100</w:t>
            </w:r>
            <w:r w:rsidRPr="00AD694F">
              <w:rPr>
                <w:rFonts w:ascii="仿宋" w:eastAsia="仿宋" w:hAnsi="仿宋" w:cs="Calibri" w:hint="eastAsia"/>
                <w:kern w:val="0"/>
                <w:sz w:val="32"/>
                <w:szCs w:val="32"/>
              </w:rPr>
              <w:t>≤规模＜</w:t>
            </w:r>
            <w:r w:rsidRPr="00AD694F">
              <w:rPr>
                <w:rFonts w:ascii="宋体" w:hAnsi="宋体" w:cs="Calibri" w:hint="eastAsia"/>
                <w:kern w:val="0"/>
                <w:sz w:val="32"/>
                <w:szCs w:val="32"/>
              </w:rPr>
              <w:t>500</w:t>
            </w:r>
          </w:p>
        </w:tc>
        <w:tc>
          <w:tcPr>
            <w:tcW w:w="17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仿宋" w:eastAsia="仿宋" w:hAnsi="仿宋" w:cs="Calibri" w:hint="eastAsia"/>
                <w:kern w:val="0"/>
                <w:sz w:val="32"/>
                <w:szCs w:val="32"/>
              </w:rPr>
              <w:t>规模≥</w:t>
            </w:r>
            <w:r w:rsidRPr="00AD694F">
              <w:rPr>
                <w:rFonts w:ascii="宋体" w:hAnsi="宋体" w:cs="Calibri" w:hint="eastAsia"/>
                <w:kern w:val="0"/>
                <w:sz w:val="32"/>
                <w:szCs w:val="32"/>
              </w:rPr>
              <w:t>500 </w:t>
            </w:r>
          </w:p>
        </w:tc>
      </w:tr>
      <w:tr w:rsidR="00AD694F" w:rsidRPr="00AD694F" w:rsidTr="00AD694F">
        <w:trPr>
          <w:trHeight w:val="1064"/>
        </w:trPr>
        <w:tc>
          <w:tcPr>
            <w:tcW w:w="17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hint="eastAsia"/>
                <w:kern w:val="0"/>
                <w:szCs w:val="21"/>
              </w:rPr>
            </w:pPr>
            <w:r w:rsidRPr="00AD694F">
              <w:rPr>
                <w:rFonts w:ascii="仿宋" w:eastAsia="仿宋" w:hAnsi="仿宋" w:cs="Calibri" w:hint="eastAsia"/>
                <w:kern w:val="0"/>
                <w:sz w:val="32"/>
                <w:szCs w:val="32"/>
              </w:rPr>
              <w:t>执行一级</w:t>
            </w:r>
            <w:r w:rsidRPr="00AD694F">
              <w:rPr>
                <w:rFonts w:ascii="宋体" w:hAnsi="宋体" w:cs="Calibri" w:hint="eastAsia"/>
                <w:kern w:val="0"/>
                <w:sz w:val="32"/>
                <w:szCs w:val="32"/>
              </w:rPr>
              <w:t>A</w:t>
            </w:r>
          </w:p>
          <w:p w:rsidR="00AD694F" w:rsidRPr="00AD694F" w:rsidRDefault="00AD694F" w:rsidP="00AD694F">
            <w:pPr>
              <w:widowControl/>
              <w:spacing w:line="560" w:lineRule="atLeast"/>
              <w:jc w:val="center"/>
              <w:rPr>
                <w:rFonts w:cs="Calibri"/>
                <w:kern w:val="0"/>
                <w:szCs w:val="21"/>
              </w:rPr>
            </w:pPr>
            <w:r w:rsidRPr="00AD694F">
              <w:rPr>
                <w:rFonts w:ascii="仿宋" w:eastAsia="仿宋" w:hAnsi="仿宋" w:cs="Calibri" w:hint="eastAsia"/>
                <w:kern w:val="0"/>
                <w:sz w:val="32"/>
                <w:szCs w:val="32"/>
              </w:rPr>
              <w:t>执行一级</w:t>
            </w:r>
            <w:r w:rsidRPr="00AD694F">
              <w:rPr>
                <w:rFonts w:ascii="宋体" w:hAnsi="宋体" w:cs="Calibri" w:hint="eastAsia"/>
                <w:kern w:val="0"/>
                <w:sz w:val="32"/>
                <w:szCs w:val="32"/>
              </w:rPr>
              <w:t>B</w:t>
            </w:r>
          </w:p>
        </w:tc>
        <w:tc>
          <w:tcPr>
            <w:tcW w:w="19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宋体" w:hAnsi="宋体" w:cs="Calibri" w:hint="eastAsia"/>
                <w:kern w:val="0"/>
                <w:sz w:val="32"/>
                <w:szCs w:val="32"/>
              </w:rPr>
              <w:t>40-60</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宋体" w:hAnsi="宋体" w:cs="Calibri" w:hint="eastAsia"/>
                <w:kern w:val="0"/>
                <w:sz w:val="32"/>
                <w:szCs w:val="32"/>
              </w:rPr>
              <w:t>40-60</w:t>
            </w:r>
          </w:p>
        </w:tc>
        <w:tc>
          <w:tcPr>
            <w:tcW w:w="19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宋体" w:hAnsi="宋体" w:cs="Calibri" w:hint="eastAsia"/>
                <w:kern w:val="0"/>
                <w:sz w:val="32"/>
                <w:szCs w:val="32"/>
              </w:rPr>
              <w:t>40-60</w:t>
            </w:r>
          </w:p>
        </w:tc>
        <w:tc>
          <w:tcPr>
            <w:tcW w:w="17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spacing w:line="560" w:lineRule="atLeast"/>
              <w:jc w:val="center"/>
              <w:rPr>
                <w:rFonts w:cs="Calibri"/>
                <w:kern w:val="0"/>
                <w:szCs w:val="21"/>
              </w:rPr>
            </w:pPr>
            <w:r w:rsidRPr="00AD694F">
              <w:rPr>
                <w:rFonts w:ascii="宋体" w:hAnsi="宋体" w:cs="Calibri" w:hint="eastAsia"/>
                <w:kern w:val="0"/>
                <w:sz w:val="32"/>
                <w:szCs w:val="32"/>
              </w:rPr>
              <w:t>40-60</w:t>
            </w:r>
          </w:p>
        </w:tc>
      </w:tr>
    </w:tbl>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考核方法：</w:t>
      </w:r>
      <w:r w:rsidRPr="00AD694F">
        <w:rPr>
          <w:rFonts w:ascii="仿宋" w:eastAsia="仿宋" w:hAnsi="仿宋" w:cs="Calibri" w:hint="eastAsia"/>
          <w:b/>
          <w:bCs/>
          <w:color w:val="000000"/>
          <w:kern w:val="0"/>
          <w:sz w:val="32"/>
          <w:szCs w:val="32"/>
        </w:rPr>
        <w:t>污水处理负荷率高于范围上限，得</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污水处理负荷率得分</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【（实际</w:t>
      </w:r>
      <w:r w:rsidRPr="00AD694F">
        <w:rPr>
          <w:rFonts w:ascii="宋体" w:hAnsi="宋体" w:cs="Calibri" w:hint="eastAsia"/>
          <w:color w:val="000000"/>
          <w:kern w:val="0"/>
          <w:sz w:val="32"/>
          <w:szCs w:val="32"/>
        </w:rPr>
        <w:t>-</w:t>
      </w:r>
      <w:r w:rsidRPr="00AD694F">
        <w:rPr>
          <w:rFonts w:ascii="仿宋" w:eastAsia="仿宋" w:hAnsi="仿宋" w:cs="Calibri" w:hint="eastAsia"/>
          <w:color w:val="000000"/>
          <w:kern w:val="0"/>
          <w:sz w:val="32"/>
          <w:szCs w:val="32"/>
        </w:rPr>
        <w:t>下限）／（下限）】。</w:t>
      </w:r>
    </w:p>
    <w:p w:rsidR="00AD694F" w:rsidRPr="00AD694F" w:rsidRDefault="00AD694F" w:rsidP="00AD694F">
      <w:pPr>
        <w:widowControl/>
        <w:shd w:val="clear" w:color="auto" w:fill="FFFFFF"/>
        <w:spacing w:line="560" w:lineRule="atLeast"/>
        <w:ind w:firstLine="643"/>
        <w:jc w:val="left"/>
        <w:rPr>
          <w:rFonts w:cs="Calibri"/>
          <w:color w:val="000000"/>
          <w:kern w:val="0"/>
          <w:szCs w:val="21"/>
        </w:rPr>
      </w:pPr>
      <w:r w:rsidRPr="00AD694F">
        <w:rPr>
          <w:rFonts w:ascii="仿宋" w:eastAsia="仿宋" w:hAnsi="仿宋" w:cs="Calibri" w:hint="eastAsia"/>
          <w:b/>
          <w:bCs/>
          <w:color w:val="000000"/>
          <w:kern w:val="0"/>
          <w:sz w:val="32"/>
          <w:szCs w:val="32"/>
        </w:rPr>
        <w:t>数据分析不科学、不合理扣</w:t>
      </w: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分，数据不准确、不真实不得分。</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黑体" w:eastAsia="黑体" w:hAnsi="黑体" w:cs="Calibri" w:hint="eastAsia"/>
          <w:color w:val="000000"/>
          <w:kern w:val="0"/>
          <w:sz w:val="32"/>
          <w:szCs w:val="32"/>
        </w:rPr>
        <w:t>二、运营管理</w:t>
      </w:r>
      <w:r w:rsidRPr="00AD694F">
        <w:rPr>
          <w:rFonts w:ascii="宋体" w:hAnsi="宋体" w:cs="Calibri" w:hint="eastAsia"/>
          <w:color w:val="000000"/>
          <w:kern w:val="0"/>
          <w:sz w:val="32"/>
          <w:szCs w:val="32"/>
        </w:rPr>
        <w:t>(20</w:t>
      </w:r>
      <w:r w:rsidRPr="00AD694F">
        <w:rPr>
          <w:rFonts w:ascii="黑体" w:eastAsia="黑体" w:hAnsi="黑体" w:cs="Calibri" w:hint="eastAsia"/>
          <w:color w:val="000000"/>
          <w:kern w:val="0"/>
          <w:sz w:val="32"/>
          <w:szCs w:val="32"/>
        </w:rPr>
        <w:t>分</w:t>
      </w:r>
      <w:r w:rsidRPr="00AD694F">
        <w:rPr>
          <w:rFonts w:ascii="宋体" w:hAnsi="宋体" w:cs="Calibri" w:hint="eastAsia"/>
          <w:color w:val="000000"/>
          <w:kern w:val="0"/>
          <w:sz w:val="32"/>
          <w:szCs w:val="32"/>
        </w:rPr>
        <w:t>)</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本标准目前人员配置为建议标准，非强制标准，且截污治污</w:t>
      </w:r>
      <w:r w:rsidRPr="00AD694F">
        <w:rPr>
          <w:rFonts w:ascii="宋体" w:hAnsi="宋体" w:cs="Calibri" w:hint="eastAsia"/>
          <w:color w:val="000000"/>
          <w:kern w:val="0"/>
          <w:sz w:val="32"/>
          <w:szCs w:val="32"/>
        </w:rPr>
        <w:t>PPP</w:t>
      </w:r>
      <w:r w:rsidRPr="00AD694F">
        <w:rPr>
          <w:rFonts w:ascii="仿宋" w:eastAsia="仿宋" w:hAnsi="仿宋" w:cs="Calibri" w:hint="eastAsia"/>
          <w:color w:val="000000"/>
          <w:kern w:val="0"/>
          <w:sz w:val="32"/>
          <w:szCs w:val="32"/>
        </w:rPr>
        <w:t>项目工程污水处理站设施设备比较分散，具体人员配置以运营企业与政府协商为准。本项主要考察的是最终关键岗位的持证率，对于具体人员数量不进行强制要求。</w:t>
      </w:r>
    </w:p>
    <w:p w:rsidR="00AD694F" w:rsidRPr="00AD694F" w:rsidRDefault="00AD694F" w:rsidP="00AD694F">
      <w:pPr>
        <w:widowControl/>
        <w:shd w:val="clear" w:color="auto" w:fill="FFFFFF"/>
        <w:spacing w:line="560" w:lineRule="atLeast"/>
        <w:ind w:firstLine="627"/>
        <w:rPr>
          <w:rFonts w:cs="Calibri"/>
          <w:color w:val="000000"/>
          <w:kern w:val="0"/>
          <w:szCs w:val="21"/>
        </w:rPr>
      </w:pPr>
      <w:r w:rsidRPr="00AD694F">
        <w:rPr>
          <w:rFonts w:ascii="楷体" w:eastAsia="楷体" w:hAnsi="楷体" w:cs="Calibri" w:hint="eastAsia"/>
          <w:color w:val="000000"/>
          <w:kern w:val="0"/>
          <w:sz w:val="32"/>
          <w:szCs w:val="32"/>
        </w:rPr>
        <w:t>（一）人员（</w:t>
      </w:r>
      <w:r w:rsidRPr="00AD694F">
        <w:rPr>
          <w:rFonts w:ascii="宋体" w:hAnsi="宋体" w:cs="Calibri" w:hint="eastAsia"/>
          <w:color w:val="000000"/>
          <w:kern w:val="0"/>
          <w:sz w:val="32"/>
          <w:szCs w:val="32"/>
        </w:rPr>
        <w:t>4</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560" w:lineRule="atLeast"/>
        <w:ind w:firstLine="643"/>
        <w:rPr>
          <w:rFonts w:cs="Calibri"/>
          <w:color w:val="000000"/>
          <w:kern w:val="0"/>
          <w:szCs w:val="21"/>
        </w:rPr>
      </w:pPr>
      <w:r w:rsidRPr="00AD694F">
        <w:rPr>
          <w:rFonts w:ascii="宋体" w:hAnsi="宋体" w:cs="Calibri" w:hint="eastAsia"/>
          <w:b/>
          <w:bCs/>
          <w:color w:val="000000"/>
          <w:kern w:val="0"/>
          <w:sz w:val="32"/>
          <w:szCs w:val="32"/>
        </w:rPr>
        <w:lastRenderedPageBreak/>
        <w:t>1.</w:t>
      </w:r>
      <w:r w:rsidRPr="00AD694F">
        <w:rPr>
          <w:rFonts w:ascii="仿宋" w:eastAsia="仿宋" w:hAnsi="仿宋" w:cs="Calibri" w:hint="eastAsia"/>
          <w:b/>
          <w:bCs/>
          <w:color w:val="000000"/>
          <w:kern w:val="0"/>
          <w:sz w:val="32"/>
          <w:szCs w:val="32"/>
        </w:rPr>
        <w:t>关键岗位人员配置（</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按要求配置得</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分，不按要求配置的对应减分。</w:t>
      </w:r>
    </w:p>
    <w:tbl>
      <w:tblPr>
        <w:tblW w:w="9210" w:type="dxa"/>
        <w:shd w:val="clear" w:color="auto" w:fill="FFFFFF"/>
        <w:tblCellMar>
          <w:left w:w="0" w:type="dxa"/>
          <w:right w:w="0" w:type="dxa"/>
        </w:tblCellMar>
        <w:tblLook w:val="04A0" w:firstRow="1" w:lastRow="0" w:firstColumn="1" w:lastColumn="0" w:noHBand="0" w:noVBand="1"/>
      </w:tblPr>
      <w:tblGrid>
        <w:gridCol w:w="1560"/>
        <w:gridCol w:w="1134"/>
        <w:gridCol w:w="1133"/>
        <w:gridCol w:w="1133"/>
        <w:gridCol w:w="1403"/>
        <w:gridCol w:w="1079"/>
        <w:gridCol w:w="1259"/>
        <w:gridCol w:w="509"/>
      </w:tblGrid>
      <w:tr w:rsidR="00AD694F" w:rsidRPr="00AD694F" w:rsidTr="00AD694F">
        <w:trPr>
          <w:trHeight w:val="930"/>
        </w:trPr>
        <w:tc>
          <w:tcPr>
            <w:tcW w:w="156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hint="eastAsia"/>
                <w:kern w:val="0"/>
                <w:szCs w:val="21"/>
              </w:rPr>
            </w:pPr>
            <w:r w:rsidRPr="00AD694F">
              <w:rPr>
                <w:rFonts w:ascii="宋体" w:hAnsi="宋体" w:cs="Calibri" w:hint="eastAsia"/>
                <w:kern w:val="0"/>
                <w:szCs w:val="21"/>
              </w:rPr>
              <w:t>规模</w:t>
            </w:r>
          </w:p>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（立方米／日）</w:t>
            </w:r>
          </w:p>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工种（人）</w:t>
            </w:r>
          </w:p>
        </w:tc>
        <w:tc>
          <w:tcPr>
            <w:tcW w:w="1134" w:type="dxa"/>
            <w:tcBorders>
              <w:top w:val="single" w:sz="8" w:space="0" w:color="auto"/>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站点巡视员</w:t>
            </w:r>
          </w:p>
        </w:tc>
        <w:tc>
          <w:tcPr>
            <w:tcW w:w="1134" w:type="dxa"/>
            <w:tcBorders>
              <w:top w:val="single" w:sz="8" w:space="0" w:color="auto"/>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站点看护员</w:t>
            </w:r>
          </w:p>
        </w:tc>
        <w:tc>
          <w:tcPr>
            <w:tcW w:w="1134" w:type="dxa"/>
            <w:tcBorders>
              <w:top w:val="single" w:sz="8" w:space="0" w:color="auto"/>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污水处理工</w:t>
            </w:r>
          </w:p>
        </w:tc>
        <w:tc>
          <w:tcPr>
            <w:tcW w:w="1404" w:type="dxa"/>
            <w:tcBorders>
              <w:top w:val="single" w:sz="8" w:space="0" w:color="auto"/>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电气运行工</w:t>
            </w:r>
          </w:p>
        </w:tc>
        <w:tc>
          <w:tcPr>
            <w:tcW w:w="1080" w:type="dxa"/>
            <w:tcBorders>
              <w:top w:val="single" w:sz="8" w:space="0" w:color="auto"/>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机械维修工</w:t>
            </w:r>
          </w:p>
        </w:tc>
        <w:tc>
          <w:tcPr>
            <w:tcW w:w="1260" w:type="dxa"/>
            <w:tcBorders>
              <w:top w:val="single" w:sz="8" w:space="0" w:color="auto"/>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安全管理员</w:t>
            </w:r>
          </w:p>
        </w:tc>
        <w:tc>
          <w:tcPr>
            <w:tcW w:w="509" w:type="dxa"/>
            <w:tcBorders>
              <w:top w:val="single" w:sz="8" w:space="0" w:color="auto"/>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总计</w:t>
            </w:r>
          </w:p>
        </w:tc>
      </w:tr>
      <w:tr w:rsidR="00AD694F" w:rsidRPr="00AD694F" w:rsidTr="00AD694F">
        <w:trPr>
          <w:trHeight w:val="310"/>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规模≤50</w:t>
            </w:r>
          </w:p>
        </w:tc>
        <w:tc>
          <w:tcPr>
            <w:tcW w:w="1134"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w:t>
            </w:r>
          </w:p>
        </w:tc>
        <w:tc>
          <w:tcPr>
            <w:tcW w:w="1134"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w:t>
            </w:r>
          </w:p>
        </w:tc>
        <w:tc>
          <w:tcPr>
            <w:tcW w:w="1134"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1（可兼职）</w:t>
            </w:r>
          </w:p>
        </w:tc>
        <w:tc>
          <w:tcPr>
            <w:tcW w:w="1404"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1（可兼职）</w:t>
            </w:r>
          </w:p>
        </w:tc>
        <w:tc>
          <w:tcPr>
            <w:tcW w:w="1080"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1（可兼职）</w:t>
            </w:r>
          </w:p>
        </w:tc>
        <w:tc>
          <w:tcPr>
            <w:tcW w:w="1260"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1（可兼职）</w:t>
            </w:r>
          </w:p>
        </w:tc>
        <w:tc>
          <w:tcPr>
            <w:tcW w:w="509"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505"/>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50＜规模≤100</w:t>
            </w:r>
          </w:p>
        </w:tc>
        <w:tc>
          <w:tcPr>
            <w:tcW w:w="1134"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w:t>
            </w:r>
          </w:p>
        </w:tc>
        <w:tc>
          <w:tcPr>
            <w:tcW w:w="1134"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w:t>
            </w:r>
          </w:p>
        </w:tc>
        <w:tc>
          <w:tcPr>
            <w:tcW w:w="1134"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1（可兼职）</w:t>
            </w:r>
          </w:p>
        </w:tc>
        <w:tc>
          <w:tcPr>
            <w:tcW w:w="1404"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1（可兼职）</w:t>
            </w:r>
          </w:p>
        </w:tc>
        <w:tc>
          <w:tcPr>
            <w:tcW w:w="1080"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1（可兼职）</w:t>
            </w:r>
          </w:p>
        </w:tc>
        <w:tc>
          <w:tcPr>
            <w:tcW w:w="1260"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1（可兼职）</w:t>
            </w:r>
          </w:p>
        </w:tc>
        <w:tc>
          <w:tcPr>
            <w:tcW w:w="509"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495"/>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100＜规模＜500</w:t>
            </w:r>
          </w:p>
        </w:tc>
        <w:tc>
          <w:tcPr>
            <w:tcW w:w="1134"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w:t>
            </w:r>
          </w:p>
        </w:tc>
        <w:tc>
          <w:tcPr>
            <w:tcW w:w="1134"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w:t>
            </w:r>
          </w:p>
        </w:tc>
        <w:tc>
          <w:tcPr>
            <w:tcW w:w="1134"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1（可兼职）</w:t>
            </w:r>
          </w:p>
        </w:tc>
        <w:tc>
          <w:tcPr>
            <w:tcW w:w="1404"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1（可兼职）</w:t>
            </w:r>
          </w:p>
        </w:tc>
        <w:tc>
          <w:tcPr>
            <w:tcW w:w="1080"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1（可兼职）</w:t>
            </w:r>
          </w:p>
        </w:tc>
        <w:tc>
          <w:tcPr>
            <w:tcW w:w="1260"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1（可兼职）</w:t>
            </w:r>
          </w:p>
        </w:tc>
        <w:tc>
          <w:tcPr>
            <w:tcW w:w="509"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484"/>
        </w:trPr>
        <w:tc>
          <w:tcPr>
            <w:tcW w:w="1560" w:type="dxa"/>
            <w:tcBorders>
              <w:top w:val="nil"/>
              <w:left w:val="single" w:sz="8" w:space="0" w:color="auto"/>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规模≥500</w:t>
            </w:r>
          </w:p>
        </w:tc>
        <w:tc>
          <w:tcPr>
            <w:tcW w:w="1134"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2</w:t>
            </w:r>
          </w:p>
        </w:tc>
        <w:tc>
          <w:tcPr>
            <w:tcW w:w="1134"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2（专职1个）</w:t>
            </w:r>
          </w:p>
        </w:tc>
        <w:tc>
          <w:tcPr>
            <w:tcW w:w="1134"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1（专职1个）</w:t>
            </w:r>
          </w:p>
        </w:tc>
        <w:tc>
          <w:tcPr>
            <w:tcW w:w="1404"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1（可兼职）</w:t>
            </w:r>
          </w:p>
        </w:tc>
        <w:tc>
          <w:tcPr>
            <w:tcW w:w="1080"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1（可兼职）</w:t>
            </w:r>
          </w:p>
        </w:tc>
        <w:tc>
          <w:tcPr>
            <w:tcW w:w="1260"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2（专职1个）</w:t>
            </w:r>
          </w:p>
        </w:tc>
        <w:tc>
          <w:tcPr>
            <w:tcW w:w="509" w:type="dxa"/>
            <w:tcBorders>
              <w:top w:val="nil"/>
              <w:left w:val="nil"/>
              <w:bottom w:val="single" w:sz="8" w:space="0" w:color="auto"/>
              <w:right w:val="single" w:sz="8" w:space="0" w:color="auto"/>
            </w:tcBorders>
            <w:shd w:val="clear" w:color="auto" w:fill="FFFFFF"/>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bl>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关键岗位村落污水处理站的站点巡视人员、站点看护人员、污水处理工、电气运行工、机械维修工、安全管理员（人员需要备案）；</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考核方式：①配置站点巡视人员</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人以上（含</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人），站点看护人员</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人以上（含</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人），污水处理工（可兼职）</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人以上（含</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人），电气运行工（可兼职）</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人以上（含</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人），机械维修工（可兼职）</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人以上（含</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人），安全管理员（可兼职）</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人以上（含</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人），考核为</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分；②对应岗位每缺</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人扣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分，扣完为止；③规模≥</w:t>
      </w:r>
      <w:r w:rsidRPr="00AD694F">
        <w:rPr>
          <w:rFonts w:ascii="宋体" w:hAnsi="宋体" w:cs="Calibri" w:hint="eastAsia"/>
          <w:color w:val="000000"/>
          <w:kern w:val="0"/>
          <w:sz w:val="32"/>
          <w:szCs w:val="32"/>
        </w:rPr>
        <w:t>500</w:t>
      </w:r>
      <w:r w:rsidRPr="00AD694F">
        <w:rPr>
          <w:rFonts w:ascii="仿宋" w:eastAsia="仿宋" w:hAnsi="仿宋" w:cs="Calibri" w:hint="eastAsia"/>
          <w:color w:val="000000"/>
          <w:kern w:val="0"/>
          <w:sz w:val="32"/>
          <w:szCs w:val="32"/>
        </w:rPr>
        <w:t>的村落污水处理站，站点看护人员、污水处理工、安全管理员均需专职</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人以上（含</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人），对应岗位每缺</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人扣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分，扣完为止；④其他工种可由总公司统一调配，但需明确具体人员；不符合要求扣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3"/>
        <w:rPr>
          <w:rFonts w:cs="Calibri"/>
          <w:color w:val="000000"/>
          <w:kern w:val="0"/>
          <w:szCs w:val="21"/>
        </w:rPr>
      </w:pP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关键岗位人员持证上岗（</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全部持证上岗得</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分，污水处理工占</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分，电工占</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分，机械维修工占</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分，安全管理员占</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分，视持证情况扣减。</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楷体" w:eastAsia="楷体" w:hAnsi="楷体" w:cs="Calibri" w:hint="eastAsia"/>
          <w:color w:val="000000"/>
          <w:kern w:val="0"/>
          <w:sz w:val="32"/>
          <w:szCs w:val="32"/>
        </w:rPr>
        <w:t>（二）岗位管理（</w:t>
      </w:r>
      <w:r w:rsidRPr="00AD694F">
        <w:rPr>
          <w:rFonts w:ascii="宋体" w:hAnsi="宋体" w:cs="Calibri" w:hint="eastAsia"/>
          <w:color w:val="000000"/>
          <w:kern w:val="0"/>
          <w:sz w:val="32"/>
          <w:szCs w:val="32"/>
        </w:rPr>
        <w:t>8</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3"/>
        <w:rPr>
          <w:rFonts w:cs="Calibri"/>
          <w:color w:val="000000"/>
          <w:kern w:val="0"/>
          <w:szCs w:val="21"/>
        </w:rPr>
      </w:pPr>
      <w:r w:rsidRPr="00AD694F">
        <w:rPr>
          <w:rFonts w:ascii="宋体" w:hAnsi="宋体" w:cs="Calibri" w:hint="eastAsia"/>
          <w:b/>
          <w:bCs/>
          <w:color w:val="000000"/>
          <w:kern w:val="0"/>
          <w:sz w:val="32"/>
          <w:szCs w:val="32"/>
        </w:rPr>
        <w:lastRenderedPageBreak/>
        <w:t>1.</w:t>
      </w:r>
      <w:r w:rsidRPr="00AD694F">
        <w:rPr>
          <w:rFonts w:ascii="仿宋" w:eastAsia="仿宋" w:hAnsi="仿宋" w:cs="Calibri" w:hint="eastAsia"/>
          <w:b/>
          <w:bCs/>
          <w:color w:val="000000"/>
          <w:kern w:val="0"/>
          <w:sz w:val="32"/>
          <w:szCs w:val="32"/>
        </w:rPr>
        <w:t>运行操作规程齐全且执行到位（</w:t>
      </w:r>
      <w:r w:rsidRPr="00AD694F">
        <w:rPr>
          <w:rFonts w:ascii="宋体" w:hAnsi="宋体" w:cs="Calibri" w:hint="eastAsia"/>
          <w:b/>
          <w:bCs/>
          <w:color w:val="000000"/>
          <w:kern w:val="0"/>
          <w:sz w:val="32"/>
          <w:szCs w:val="32"/>
        </w:rPr>
        <w:t>4</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运行操作规程齐全</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分，执行到位</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分。日常检查发现因操作规程执行不到位引发安全生产事故，发现</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次扣</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3"/>
        <w:rPr>
          <w:rFonts w:cs="Calibri"/>
          <w:color w:val="000000"/>
          <w:kern w:val="0"/>
          <w:szCs w:val="21"/>
        </w:rPr>
      </w:pP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岗位职责落实到位（</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岗位管理制度齐全，职责分工明确得</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分；站点巡视人员每</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天对站点进行巡视检查至少</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次并及时记录和妥善解决问题得</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分；站点看护人员每天按质按量投加药剂，检查并准确记录站点运行情况得</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分；电工、维修工、安全员落实相关岗位职责得</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3"/>
        <w:rPr>
          <w:rFonts w:cs="Calibri"/>
          <w:color w:val="000000"/>
          <w:kern w:val="0"/>
          <w:szCs w:val="21"/>
        </w:rPr>
      </w:pPr>
      <w:r w:rsidRPr="00AD694F">
        <w:rPr>
          <w:rFonts w:ascii="宋体" w:hAnsi="宋体" w:cs="Calibri" w:hint="eastAsia"/>
          <w:b/>
          <w:bCs/>
          <w:color w:val="000000"/>
          <w:kern w:val="0"/>
          <w:sz w:val="32"/>
          <w:szCs w:val="32"/>
        </w:rPr>
        <w:t>3.</w:t>
      </w:r>
      <w:r w:rsidRPr="00AD694F">
        <w:rPr>
          <w:rFonts w:ascii="仿宋" w:eastAsia="仿宋" w:hAnsi="仿宋" w:cs="Calibri" w:hint="eastAsia"/>
          <w:b/>
          <w:bCs/>
          <w:color w:val="000000"/>
          <w:kern w:val="0"/>
          <w:sz w:val="32"/>
          <w:szCs w:val="32"/>
        </w:rPr>
        <w:t>工艺调控有详细调控方案，有应急预案（</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有规范的工艺调控方案、应急预案</w:t>
      </w:r>
      <w:proofErr w:type="gramStart"/>
      <w:r w:rsidRPr="00AD694F">
        <w:rPr>
          <w:rFonts w:ascii="仿宋" w:eastAsia="仿宋" w:hAnsi="仿宋" w:cs="Calibri" w:hint="eastAsia"/>
          <w:color w:val="000000"/>
          <w:kern w:val="0"/>
          <w:sz w:val="32"/>
          <w:szCs w:val="32"/>
        </w:rPr>
        <w:t>且及时</w:t>
      </w:r>
      <w:proofErr w:type="gramEnd"/>
      <w:r w:rsidRPr="00AD694F">
        <w:rPr>
          <w:rFonts w:ascii="仿宋" w:eastAsia="仿宋" w:hAnsi="仿宋" w:cs="Calibri" w:hint="eastAsia"/>
          <w:color w:val="000000"/>
          <w:kern w:val="0"/>
          <w:sz w:val="32"/>
          <w:szCs w:val="32"/>
        </w:rPr>
        <w:t>备案得</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分；工艺调控方案不规范或缺失扣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分，应急预案缺失或未备案扣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firstLine="627"/>
        <w:rPr>
          <w:rFonts w:cs="Calibri"/>
          <w:color w:val="000000"/>
          <w:kern w:val="0"/>
          <w:szCs w:val="21"/>
        </w:rPr>
      </w:pPr>
      <w:r w:rsidRPr="00AD694F">
        <w:rPr>
          <w:rFonts w:ascii="楷体" w:eastAsia="楷体" w:hAnsi="楷体" w:cs="Calibri" w:hint="eastAsia"/>
          <w:color w:val="000000"/>
          <w:kern w:val="0"/>
          <w:sz w:val="32"/>
          <w:szCs w:val="32"/>
        </w:rPr>
        <w:t>（三）运营管理（</w:t>
      </w:r>
      <w:r w:rsidRPr="00AD694F">
        <w:rPr>
          <w:rFonts w:ascii="宋体" w:hAnsi="宋体" w:cs="Calibri" w:hint="eastAsia"/>
          <w:color w:val="000000"/>
          <w:kern w:val="0"/>
          <w:sz w:val="32"/>
          <w:szCs w:val="32"/>
        </w:rPr>
        <w:t>8</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3"/>
        <w:rPr>
          <w:rFonts w:cs="Calibri"/>
          <w:color w:val="000000"/>
          <w:kern w:val="0"/>
          <w:szCs w:val="21"/>
        </w:rPr>
      </w:pP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生化系统正常（</w:t>
      </w:r>
      <w:r w:rsidRPr="00AD694F">
        <w:rPr>
          <w:rFonts w:ascii="宋体" w:hAnsi="宋体" w:cs="Calibri" w:hint="eastAsia"/>
          <w:b/>
          <w:bCs/>
          <w:color w:val="000000"/>
          <w:kern w:val="0"/>
          <w:sz w:val="32"/>
          <w:szCs w:val="32"/>
        </w:rPr>
        <w:t>4</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生化系统无污泥或污泥活性极低不得分；生化系统污泥发黑，发臭扣</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分；有</w:t>
      </w:r>
      <w:proofErr w:type="gramStart"/>
      <w:r w:rsidRPr="00AD694F">
        <w:rPr>
          <w:rFonts w:ascii="仿宋" w:eastAsia="仿宋" w:hAnsi="仿宋" w:cs="Calibri" w:hint="eastAsia"/>
          <w:color w:val="000000"/>
          <w:kern w:val="0"/>
          <w:sz w:val="32"/>
          <w:szCs w:val="32"/>
        </w:rPr>
        <w:t>大量死泥或</w:t>
      </w:r>
      <w:proofErr w:type="gramEnd"/>
      <w:r w:rsidRPr="00AD694F">
        <w:rPr>
          <w:rFonts w:ascii="仿宋" w:eastAsia="仿宋" w:hAnsi="仿宋" w:cs="Calibri" w:hint="eastAsia"/>
          <w:color w:val="000000"/>
          <w:kern w:val="0"/>
          <w:sz w:val="32"/>
          <w:szCs w:val="32"/>
        </w:rPr>
        <w:t>泡沫漂浮扣</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3"/>
        <w:rPr>
          <w:rFonts w:cs="Calibri"/>
          <w:color w:val="000000"/>
          <w:kern w:val="0"/>
          <w:szCs w:val="21"/>
        </w:rPr>
      </w:pP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台</w:t>
      </w:r>
      <w:proofErr w:type="gramStart"/>
      <w:r w:rsidRPr="00AD694F">
        <w:rPr>
          <w:rFonts w:ascii="仿宋" w:eastAsia="仿宋" w:hAnsi="仿宋" w:cs="Calibri" w:hint="eastAsia"/>
          <w:b/>
          <w:bCs/>
          <w:color w:val="000000"/>
          <w:kern w:val="0"/>
          <w:sz w:val="32"/>
          <w:szCs w:val="32"/>
        </w:rPr>
        <w:t>账记录</w:t>
      </w:r>
      <w:proofErr w:type="gramEnd"/>
      <w:r w:rsidRPr="00AD694F">
        <w:rPr>
          <w:rFonts w:ascii="仿宋" w:eastAsia="仿宋" w:hAnsi="仿宋" w:cs="Calibri" w:hint="eastAsia"/>
          <w:b/>
          <w:bCs/>
          <w:color w:val="000000"/>
          <w:kern w:val="0"/>
          <w:sz w:val="32"/>
          <w:szCs w:val="32"/>
        </w:rPr>
        <w:t>齐全（</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proofErr w:type="gramStart"/>
      <w:r w:rsidRPr="00AD694F">
        <w:rPr>
          <w:rFonts w:ascii="仿宋" w:eastAsia="仿宋" w:hAnsi="仿宋" w:cs="Calibri" w:hint="eastAsia"/>
          <w:color w:val="000000"/>
          <w:kern w:val="0"/>
          <w:sz w:val="32"/>
          <w:szCs w:val="32"/>
        </w:rPr>
        <w:t>运行台账记录</w:t>
      </w:r>
      <w:proofErr w:type="gramEnd"/>
      <w:r w:rsidRPr="00AD694F">
        <w:rPr>
          <w:rFonts w:ascii="仿宋" w:eastAsia="仿宋" w:hAnsi="仿宋" w:cs="Calibri" w:hint="eastAsia"/>
          <w:color w:val="000000"/>
          <w:kern w:val="0"/>
          <w:sz w:val="32"/>
          <w:szCs w:val="32"/>
        </w:rPr>
        <w:t>真实有效，能真实反映污水处理站运行情况且做到按时填写，字迹清楚得</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分；台账数据记录不全扣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分，数据填写错误扣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分，不按时填写扣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分，字迹看不清，无法辨认扣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分，数据填写不真实得</w:t>
      </w:r>
      <w:r w:rsidRPr="00AD694F">
        <w:rPr>
          <w:rFonts w:ascii="宋体" w:hAnsi="宋体" w:cs="Calibri" w:hint="eastAsia"/>
          <w:color w:val="000000"/>
          <w:kern w:val="0"/>
          <w:sz w:val="32"/>
          <w:szCs w:val="32"/>
        </w:rPr>
        <w:t>0</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3"/>
        <w:rPr>
          <w:rFonts w:cs="Calibri"/>
          <w:color w:val="000000"/>
          <w:kern w:val="0"/>
          <w:szCs w:val="21"/>
        </w:rPr>
      </w:pPr>
      <w:r w:rsidRPr="00AD694F">
        <w:rPr>
          <w:rFonts w:ascii="宋体" w:hAnsi="宋体" w:cs="Calibri" w:hint="eastAsia"/>
          <w:b/>
          <w:bCs/>
          <w:color w:val="000000"/>
          <w:kern w:val="0"/>
          <w:sz w:val="32"/>
          <w:szCs w:val="32"/>
        </w:rPr>
        <w:t>3.</w:t>
      </w:r>
      <w:r w:rsidRPr="00AD694F">
        <w:rPr>
          <w:rFonts w:ascii="仿宋" w:eastAsia="仿宋" w:hAnsi="仿宋" w:cs="Calibri" w:hint="eastAsia"/>
          <w:b/>
          <w:bCs/>
          <w:color w:val="000000"/>
          <w:kern w:val="0"/>
          <w:sz w:val="32"/>
          <w:szCs w:val="32"/>
        </w:rPr>
        <w:t>数据分析及报告（</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lastRenderedPageBreak/>
        <w:t>有科学合理的污水处理站运营数据分析报告（至少半</w:t>
      </w:r>
      <w:proofErr w:type="gramStart"/>
      <w:r w:rsidRPr="00AD694F">
        <w:rPr>
          <w:rFonts w:ascii="仿宋" w:eastAsia="仿宋" w:hAnsi="仿宋" w:cs="Calibri" w:hint="eastAsia"/>
          <w:color w:val="000000"/>
          <w:kern w:val="0"/>
          <w:sz w:val="32"/>
          <w:szCs w:val="32"/>
        </w:rPr>
        <w:t>年分析</w:t>
      </w:r>
      <w:proofErr w:type="gramEnd"/>
      <w:r w:rsidRPr="00AD694F">
        <w:rPr>
          <w:rFonts w:ascii="仿宋" w:eastAsia="仿宋" w:hAnsi="仿宋" w:cs="Calibri" w:hint="eastAsia"/>
          <w:color w:val="000000"/>
          <w:kern w:val="0"/>
          <w:sz w:val="32"/>
          <w:szCs w:val="32"/>
        </w:rPr>
        <w:t>一次）得</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分；及时上报数据及报告污水处理站运营情况得</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黑体" w:eastAsia="黑体" w:hAnsi="黑体" w:cs="Calibri" w:hint="eastAsia"/>
          <w:color w:val="000000"/>
          <w:kern w:val="0"/>
          <w:sz w:val="32"/>
          <w:szCs w:val="32"/>
        </w:rPr>
        <w:t>三、构筑物及设备管理</w:t>
      </w:r>
      <w:r w:rsidRPr="00AD694F">
        <w:rPr>
          <w:rFonts w:ascii="宋体" w:hAnsi="宋体" w:cs="Calibri" w:hint="eastAsia"/>
          <w:color w:val="000000"/>
          <w:kern w:val="0"/>
          <w:sz w:val="32"/>
          <w:szCs w:val="32"/>
        </w:rPr>
        <w:t>(20</w:t>
      </w:r>
      <w:r w:rsidRPr="00AD694F">
        <w:rPr>
          <w:rFonts w:ascii="黑体" w:eastAsia="黑体" w:hAnsi="黑体" w:cs="Calibri" w:hint="eastAsia"/>
          <w:color w:val="000000"/>
          <w:kern w:val="0"/>
          <w:sz w:val="32"/>
          <w:szCs w:val="32"/>
        </w:rPr>
        <w:t>分</w:t>
      </w:r>
      <w:r w:rsidRPr="00AD694F">
        <w:rPr>
          <w:rFonts w:ascii="宋体" w:hAnsi="宋体" w:cs="Calibri" w:hint="eastAsia"/>
          <w:color w:val="000000"/>
          <w:kern w:val="0"/>
          <w:sz w:val="32"/>
          <w:szCs w:val="32"/>
        </w:rPr>
        <w:t>)</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对主要构筑物及设备管理进行考核。</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楷体" w:eastAsia="楷体" w:hAnsi="楷体" w:cs="Calibri" w:hint="eastAsia"/>
          <w:color w:val="000000"/>
          <w:kern w:val="0"/>
          <w:sz w:val="32"/>
          <w:szCs w:val="32"/>
        </w:rPr>
        <w:t>（一）构筑物（</w:t>
      </w:r>
      <w:r w:rsidRPr="00AD694F">
        <w:rPr>
          <w:rFonts w:ascii="宋体" w:hAnsi="宋体" w:cs="Calibri" w:hint="eastAsia"/>
          <w:color w:val="000000"/>
          <w:kern w:val="0"/>
          <w:sz w:val="32"/>
          <w:szCs w:val="32"/>
        </w:rPr>
        <w:t>4</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3"/>
        <w:rPr>
          <w:rFonts w:cs="Calibri"/>
          <w:color w:val="000000"/>
          <w:kern w:val="0"/>
          <w:szCs w:val="21"/>
        </w:rPr>
      </w:pP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构筑物无明显腐蚀渗漏（</w:t>
      </w: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构筑物有明显腐蚀痕迹扣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分；有明显渗漏扣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3"/>
        <w:rPr>
          <w:rFonts w:cs="Calibri"/>
          <w:color w:val="000000"/>
          <w:kern w:val="0"/>
          <w:szCs w:val="21"/>
        </w:rPr>
      </w:pP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表面清洁，堰口出水均匀（</w:t>
      </w: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构筑物表面脏乱差，堰口脏，出水不均匀，发现</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处扣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3"/>
        <w:rPr>
          <w:rFonts w:cs="Calibri"/>
          <w:color w:val="000000"/>
          <w:kern w:val="0"/>
          <w:szCs w:val="21"/>
        </w:rPr>
      </w:pPr>
      <w:r w:rsidRPr="00AD694F">
        <w:rPr>
          <w:rFonts w:ascii="宋体" w:hAnsi="宋体" w:cs="Calibri" w:hint="eastAsia"/>
          <w:b/>
          <w:bCs/>
          <w:color w:val="000000"/>
          <w:kern w:val="0"/>
          <w:sz w:val="32"/>
          <w:szCs w:val="32"/>
        </w:rPr>
        <w:t>3.</w:t>
      </w:r>
      <w:r w:rsidRPr="00AD694F">
        <w:rPr>
          <w:rFonts w:ascii="仿宋" w:eastAsia="仿宋" w:hAnsi="仿宋" w:cs="Calibri" w:hint="eastAsia"/>
          <w:b/>
          <w:bCs/>
          <w:color w:val="000000"/>
          <w:kern w:val="0"/>
          <w:sz w:val="32"/>
          <w:szCs w:val="32"/>
        </w:rPr>
        <w:t>生化池曝气均匀，管路无开裂现象（</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生化池曝气不均匀扣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分，曝气管路开裂或脱落扣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楷体" w:eastAsia="楷体" w:hAnsi="楷体" w:cs="Calibri" w:hint="eastAsia"/>
          <w:color w:val="000000"/>
          <w:kern w:val="0"/>
          <w:sz w:val="32"/>
          <w:szCs w:val="32"/>
        </w:rPr>
        <w:t>（二）设备（</w:t>
      </w:r>
      <w:r w:rsidRPr="00AD694F">
        <w:rPr>
          <w:rFonts w:ascii="宋体" w:hAnsi="宋体" w:cs="Calibri" w:hint="eastAsia"/>
          <w:color w:val="000000"/>
          <w:kern w:val="0"/>
          <w:sz w:val="32"/>
          <w:szCs w:val="32"/>
        </w:rPr>
        <w:t>8</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主要设备：格栅、鼓风机、提升泵、搅拌器、加药机、反洗装置、消毒设施等。</w:t>
      </w:r>
    </w:p>
    <w:p w:rsidR="00AD694F" w:rsidRPr="00AD694F" w:rsidRDefault="00AD694F" w:rsidP="00AD694F">
      <w:pPr>
        <w:widowControl/>
        <w:shd w:val="clear" w:color="auto" w:fill="FFFFFF"/>
        <w:spacing w:line="520" w:lineRule="atLeast"/>
        <w:ind w:firstLine="643"/>
        <w:rPr>
          <w:rFonts w:cs="Calibri"/>
          <w:color w:val="000000"/>
          <w:kern w:val="0"/>
          <w:szCs w:val="21"/>
        </w:rPr>
      </w:pP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外观整洁，螺栓齐全牢固</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r w:rsidRPr="00AD694F">
        <w:rPr>
          <w:rFonts w:ascii="宋体" w:hAnsi="宋体" w:cs="Calibri" w:hint="eastAsia"/>
          <w:b/>
          <w:bCs/>
          <w:color w:val="000000"/>
          <w:kern w:val="0"/>
          <w:sz w:val="32"/>
          <w:szCs w:val="32"/>
        </w:rPr>
        <w:t>)</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设备外观不整洁，螺栓不够齐全牢固，发现一处扣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分，扣完为止。</w:t>
      </w:r>
    </w:p>
    <w:p w:rsidR="00AD694F" w:rsidRPr="00AD694F" w:rsidRDefault="00AD694F" w:rsidP="00AD694F">
      <w:pPr>
        <w:widowControl/>
        <w:shd w:val="clear" w:color="auto" w:fill="FFFFFF"/>
        <w:spacing w:line="520" w:lineRule="atLeast"/>
        <w:ind w:firstLine="643"/>
        <w:rPr>
          <w:rFonts w:cs="Calibri"/>
          <w:color w:val="000000"/>
          <w:kern w:val="0"/>
          <w:szCs w:val="21"/>
        </w:rPr>
      </w:pP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设备无腐蚀渗漏（</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有明显腐蚀痕迹扣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分，有明显渗漏扣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3"/>
        <w:rPr>
          <w:rFonts w:cs="Calibri"/>
          <w:color w:val="000000"/>
          <w:kern w:val="0"/>
          <w:szCs w:val="21"/>
        </w:rPr>
      </w:pPr>
      <w:r w:rsidRPr="00AD694F">
        <w:rPr>
          <w:rFonts w:ascii="宋体" w:hAnsi="宋体" w:cs="Calibri" w:hint="eastAsia"/>
          <w:b/>
          <w:bCs/>
          <w:color w:val="000000"/>
          <w:kern w:val="0"/>
          <w:sz w:val="32"/>
          <w:szCs w:val="32"/>
        </w:rPr>
        <w:t>3.</w:t>
      </w:r>
      <w:r w:rsidRPr="00AD694F">
        <w:rPr>
          <w:rFonts w:ascii="仿宋" w:eastAsia="仿宋" w:hAnsi="仿宋" w:cs="Calibri" w:hint="eastAsia"/>
          <w:b/>
          <w:bCs/>
          <w:color w:val="000000"/>
          <w:kern w:val="0"/>
          <w:sz w:val="32"/>
          <w:szCs w:val="32"/>
        </w:rPr>
        <w:t>设备定期维修保养检定（</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lastRenderedPageBreak/>
        <w:t>设备损坏维修不及时扣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分，设备未按要求定期保养或检定扣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3"/>
        <w:rPr>
          <w:rFonts w:cs="Calibri"/>
          <w:color w:val="000000"/>
          <w:kern w:val="0"/>
          <w:szCs w:val="21"/>
        </w:rPr>
      </w:pPr>
      <w:r w:rsidRPr="00AD694F">
        <w:rPr>
          <w:rFonts w:ascii="宋体" w:hAnsi="宋体" w:cs="Calibri" w:hint="eastAsia"/>
          <w:b/>
          <w:bCs/>
          <w:color w:val="000000"/>
          <w:kern w:val="0"/>
          <w:sz w:val="32"/>
          <w:szCs w:val="32"/>
        </w:rPr>
        <w:t>4.</w:t>
      </w:r>
      <w:r w:rsidRPr="00AD694F">
        <w:rPr>
          <w:rFonts w:ascii="仿宋" w:eastAsia="仿宋" w:hAnsi="仿宋" w:cs="Calibri" w:hint="eastAsia"/>
          <w:b/>
          <w:bCs/>
          <w:color w:val="000000"/>
          <w:kern w:val="0"/>
          <w:sz w:val="32"/>
          <w:szCs w:val="32"/>
        </w:rPr>
        <w:t>设备</w:t>
      </w:r>
      <w:proofErr w:type="gramStart"/>
      <w:r w:rsidRPr="00AD694F">
        <w:rPr>
          <w:rFonts w:ascii="仿宋" w:eastAsia="仿宋" w:hAnsi="仿宋" w:cs="Calibri" w:hint="eastAsia"/>
          <w:b/>
          <w:bCs/>
          <w:color w:val="000000"/>
          <w:kern w:val="0"/>
          <w:sz w:val="32"/>
          <w:szCs w:val="32"/>
        </w:rPr>
        <w:t>台账及维护</w:t>
      </w:r>
      <w:proofErr w:type="gramEnd"/>
      <w:r w:rsidRPr="00AD694F">
        <w:rPr>
          <w:rFonts w:ascii="仿宋" w:eastAsia="仿宋" w:hAnsi="仿宋" w:cs="Calibri" w:hint="eastAsia"/>
          <w:b/>
          <w:bCs/>
          <w:color w:val="000000"/>
          <w:kern w:val="0"/>
          <w:sz w:val="32"/>
          <w:szCs w:val="32"/>
        </w:rPr>
        <w:t>档案齐全（</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设备</w:t>
      </w:r>
      <w:proofErr w:type="gramStart"/>
      <w:r w:rsidRPr="00AD694F">
        <w:rPr>
          <w:rFonts w:ascii="仿宋" w:eastAsia="仿宋" w:hAnsi="仿宋" w:cs="Calibri" w:hint="eastAsia"/>
          <w:color w:val="000000"/>
          <w:kern w:val="0"/>
          <w:sz w:val="32"/>
          <w:szCs w:val="32"/>
        </w:rPr>
        <w:t>台账及保养</w:t>
      </w:r>
      <w:proofErr w:type="gramEnd"/>
      <w:r w:rsidRPr="00AD694F">
        <w:rPr>
          <w:rFonts w:ascii="仿宋" w:eastAsia="仿宋" w:hAnsi="仿宋" w:cs="Calibri" w:hint="eastAsia"/>
          <w:color w:val="000000"/>
          <w:kern w:val="0"/>
          <w:sz w:val="32"/>
          <w:szCs w:val="32"/>
        </w:rPr>
        <w:t>计划齐备得</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分；有维护档案且齐备</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分，不齐全或没有不得分。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计分方法：每台设备分值为总分／台数。</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楷体" w:eastAsia="楷体" w:hAnsi="楷体" w:cs="Calibri" w:hint="eastAsia"/>
          <w:color w:val="000000"/>
          <w:kern w:val="0"/>
          <w:sz w:val="32"/>
          <w:szCs w:val="32"/>
        </w:rPr>
        <w:t>（三）自控系统及仪表（</w:t>
      </w:r>
      <w:r w:rsidRPr="00AD694F">
        <w:rPr>
          <w:rFonts w:ascii="宋体" w:hAnsi="宋体" w:cs="Calibri" w:hint="eastAsia"/>
          <w:color w:val="000000"/>
          <w:kern w:val="0"/>
          <w:sz w:val="32"/>
          <w:szCs w:val="32"/>
        </w:rPr>
        <w:t>8</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3"/>
        <w:rPr>
          <w:rFonts w:cs="Calibri"/>
          <w:color w:val="000000"/>
          <w:kern w:val="0"/>
          <w:szCs w:val="21"/>
        </w:rPr>
      </w:pP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已安装自控系统，自控系统能按来水量自动控制污水处理设施的启停（</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20" w:lineRule="atLeast"/>
        <w:ind w:firstLine="643"/>
        <w:rPr>
          <w:rFonts w:cs="Calibri"/>
          <w:color w:val="000000"/>
          <w:kern w:val="0"/>
          <w:szCs w:val="21"/>
        </w:rPr>
      </w:pP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计量及监测仪表（</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有出水流量计等计量仪表，有</w:t>
      </w:r>
      <w:r w:rsidRPr="00AD694F">
        <w:rPr>
          <w:rFonts w:ascii="宋体" w:hAnsi="宋体" w:cs="Calibri" w:hint="eastAsia"/>
          <w:color w:val="000000"/>
          <w:kern w:val="0"/>
          <w:sz w:val="32"/>
          <w:szCs w:val="32"/>
        </w:rPr>
        <w:t>DO</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MLSS</w:t>
      </w:r>
      <w:r w:rsidRPr="00AD694F">
        <w:rPr>
          <w:rFonts w:ascii="仿宋" w:eastAsia="仿宋" w:hAnsi="仿宋" w:cs="Calibri" w:hint="eastAsia"/>
          <w:color w:val="000000"/>
          <w:kern w:val="0"/>
          <w:sz w:val="32"/>
          <w:szCs w:val="32"/>
        </w:rPr>
        <w:t>等监测仪表。无出水流量计扣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分，无在线监测</w:t>
      </w:r>
      <w:r w:rsidRPr="00AD694F">
        <w:rPr>
          <w:rFonts w:ascii="宋体" w:hAnsi="宋体" w:cs="Calibri" w:hint="eastAsia"/>
          <w:color w:val="000000"/>
          <w:kern w:val="0"/>
          <w:sz w:val="32"/>
          <w:szCs w:val="32"/>
        </w:rPr>
        <w:t>DO</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MLSS</w:t>
      </w:r>
      <w:r w:rsidRPr="00AD694F">
        <w:rPr>
          <w:rFonts w:ascii="仿宋" w:eastAsia="仿宋" w:hAnsi="仿宋" w:cs="Calibri" w:hint="eastAsia"/>
          <w:b/>
          <w:bCs/>
          <w:color w:val="000000"/>
          <w:kern w:val="0"/>
          <w:sz w:val="32"/>
          <w:szCs w:val="32"/>
        </w:rPr>
        <w:t>扣</w:t>
      </w: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20" w:lineRule="atLeast"/>
        <w:ind w:firstLine="643"/>
        <w:rPr>
          <w:rFonts w:cs="Calibri"/>
          <w:color w:val="000000"/>
          <w:kern w:val="0"/>
          <w:szCs w:val="21"/>
        </w:rPr>
      </w:pPr>
      <w:r w:rsidRPr="00AD694F">
        <w:rPr>
          <w:rFonts w:ascii="宋体" w:hAnsi="宋体" w:cs="Calibri" w:hint="eastAsia"/>
          <w:b/>
          <w:bCs/>
          <w:color w:val="000000"/>
          <w:kern w:val="0"/>
          <w:sz w:val="32"/>
          <w:szCs w:val="32"/>
        </w:rPr>
        <w:t>3. </w:t>
      </w:r>
      <w:r w:rsidRPr="00AD694F">
        <w:rPr>
          <w:rFonts w:ascii="仿宋" w:eastAsia="仿宋" w:hAnsi="仿宋" w:cs="Calibri" w:hint="eastAsia"/>
          <w:b/>
          <w:bCs/>
          <w:color w:val="000000"/>
          <w:kern w:val="0"/>
          <w:sz w:val="32"/>
          <w:szCs w:val="32"/>
        </w:rPr>
        <w:t>计量仪表设备定期检定（</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计量仪表设备未按要求定期检定扣</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3"/>
        <w:rPr>
          <w:rFonts w:cs="Calibri"/>
          <w:color w:val="000000"/>
          <w:kern w:val="0"/>
          <w:szCs w:val="21"/>
        </w:rPr>
      </w:pPr>
      <w:r w:rsidRPr="00AD694F">
        <w:rPr>
          <w:rFonts w:ascii="宋体" w:hAnsi="宋体" w:cs="Calibri" w:hint="eastAsia"/>
          <w:b/>
          <w:bCs/>
          <w:color w:val="000000"/>
          <w:kern w:val="0"/>
          <w:sz w:val="32"/>
          <w:szCs w:val="32"/>
        </w:rPr>
        <w:t>4.</w:t>
      </w:r>
      <w:r w:rsidRPr="00AD694F">
        <w:rPr>
          <w:rFonts w:ascii="仿宋" w:eastAsia="仿宋" w:hAnsi="仿宋" w:cs="Calibri" w:hint="eastAsia"/>
          <w:b/>
          <w:bCs/>
          <w:color w:val="000000"/>
          <w:kern w:val="0"/>
          <w:sz w:val="32"/>
          <w:szCs w:val="32"/>
        </w:rPr>
        <w:t>仪表维护台账齐全（</w:t>
      </w: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自控系统及仪表</w:t>
      </w:r>
      <w:proofErr w:type="gramStart"/>
      <w:r w:rsidRPr="00AD694F">
        <w:rPr>
          <w:rFonts w:ascii="仿宋" w:eastAsia="仿宋" w:hAnsi="仿宋" w:cs="Calibri" w:hint="eastAsia"/>
          <w:color w:val="000000"/>
          <w:kern w:val="0"/>
          <w:sz w:val="32"/>
          <w:szCs w:val="32"/>
        </w:rPr>
        <w:t>台账及维护计划</w:t>
      </w:r>
      <w:proofErr w:type="gramEnd"/>
      <w:r w:rsidRPr="00AD694F">
        <w:rPr>
          <w:rFonts w:ascii="仿宋" w:eastAsia="仿宋" w:hAnsi="仿宋" w:cs="Calibri" w:hint="eastAsia"/>
          <w:color w:val="000000"/>
          <w:kern w:val="0"/>
          <w:sz w:val="32"/>
          <w:szCs w:val="32"/>
        </w:rPr>
        <w:t>齐全得</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分，定期维护保养，并按要求更换维修得</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黑体" w:eastAsia="黑体" w:hAnsi="黑体" w:cs="Calibri" w:hint="eastAsia"/>
          <w:color w:val="000000"/>
          <w:kern w:val="0"/>
          <w:sz w:val="32"/>
          <w:szCs w:val="32"/>
        </w:rPr>
        <w:t>四、安全管理（</w:t>
      </w:r>
      <w:r w:rsidRPr="00AD694F">
        <w:rPr>
          <w:rFonts w:ascii="宋体" w:hAnsi="宋体" w:cs="Calibri" w:hint="eastAsia"/>
          <w:color w:val="000000"/>
          <w:kern w:val="0"/>
          <w:sz w:val="32"/>
          <w:szCs w:val="32"/>
        </w:rPr>
        <w:t>14</w:t>
      </w:r>
      <w:r w:rsidRPr="00AD694F">
        <w:rPr>
          <w:rFonts w:ascii="黑体" w:eastAsia="黑体" w:hAnsi="黑体"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楷体" w:eastAsia="楷体" w:hAnsi="楷体" w:cs="Calibri" w:hint="eastAsia"/>
          <w:color w:val="000000"/>
          <w:kern w:val="0"/>
          <w:sz w:val="32"/>
          <w:szCs w:val="32"/>
        </w:rPr>
        <w:t>（一）有安全管理机构、安全规章制度，安全记录齐全（</w:t>
      </w:r>
      <w:r w:rsidRPr="00AD694F">
        <w:rPr>
          <w:rFonts w:ascii="宋体" w:hAnsi="宋体" w:cs="Calibri" w:hint="eastAsia"/>
          <w:color w:val="000000"/>
          <w:kern w:val="0"/>
          <w:sz w:val="32"/>
          <w:szCs w:val="32"/>
        </w:rPr>
        <w:t>4</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无安全管理机构扣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分，无安全规章制度扣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分，安全记录不全面扣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分，无安全记录扣</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楷体" w:eastAsia="楷体" w:hAnsi="楷体" w:cs="Calibri" w:hint="eastAsia"/>
          <w:color w:val="000000"/>
          <w:kern w:val="0"/>
          <w:sz w:val="32"/>
          <w:szCs w:val="32"/>
        </w:rPr>
        <w:lastRenderedPageBreak/>
        <w:t>（二）有针对污水处理站运行制度的应急方案、应急预案有备案，并定期组织演练（</w:t>
      </w:r>
      <w:r w:rsidRPr="00AD694F">
        <w:rPr>
          <w:rFonts w:ascii="宋体" w:hAnsi="宋体" w:cs="Calibri" w:hint="eastAsia"/>
          <w:color w:val="000000"/>
          <w:kern w:val="0"/>
          <w:sz w:val="32"/>
          <w:szCs w:val="32"/>
        </w:rPr>
        <w:t>2</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有应急方案、应急预案，但应急预案未备案扣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分，未根据应急预案组织应急演练扣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分，无应急方案、应急预案扣</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分，发生突发应急事件，未按应急方案及时开展相应措施的扣</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楷体" w:eastAsia="楷体" w:hAnsi="楷体" w:cs="Calibri" w:hint="eastAsia"/>
          <w:color w:val="000000"/>
          <w:kern w:val="0"/>
          <w:sz w:val="32"/>
          <w:szCs w:val="32"/>
        </w:rPr>
        <w:t>（三）站点巡视人员、安全管理员有上级颁发的安全培训证书（</w:t>
      </w:r>
      <w:r w:rsidRPr="00AD694F">
        <w:rPr>
          <w:rFonts w:ascii="宋体" w:hAnsi="宋体" w:cs="Calibri" w:hint="eastAsia"/>
          <w:color w:val="000000"/>
          <w:kern w:val="0"/>
          <w:sz w:val="32"/>
          <w:szCs w:val="32"/>
        </w:rPr>
        <w:t>2</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站点巡视人员、安全管理员有安全培训证书且在有效期内得</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分，无安全培训证书或证书过期不得分。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楷体" w:eastAsia="楷体" w:hAnsi="楷体" w:cs="Calibri" w:hint="eastAsia"/>
          <w:color w:val="000000"/>
          <w:kern w:val="0"/>
          <w:sz w:val="32"/>
          <w:szCs w:val="32"/>
        </w:rPr>
        <w:t>（四）站点安全设施（</w:t>
      </w:r>
      <w:r w:rsidRPr="00AD694F">
        <w:rPr>
          <w:rFonts w:ascii="宋体" w:hAnsi="宋体" w:cs="Calibri" w:hint="eastAsia"/>
          <w:color w:val="000000"/>
          <w:kern w:val="0"/>
          <w:sz w:val="32"/>
          <w:szCs w:val="32"/>
        </w:rPr>
        <w:t>6</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站点厂区围栏存在安全隐患，缺失门口警示牌，消防设施未配备，检查井缺失盖板及围栏，</w:t>
      </w:r>
      <w:r w:rsidRPr="00AD694F">
        <w:rPr>
          <w:rFonts w:ascii="宋体" w:hAnsi="宋体" w:cs="Calibri" w:hint="eastAsia"/>
          <w:color w:val="000000"/>
          <w:kern w:val="0"/>
          <w:sz w:val="32"/>
          <w:szCs w:val="32"/>
        </w:rPr>
        <w:t>CWT</w:t>
      </w:r>
      <w:r w:rsidRPr="00AD694F">
        <w:rPr>
          <w:rFonts w:ascii="仿宋" w:eastAsia="仿宋" w:hAnsi="仿宋" w:cs="Calibri" w:hint="eastAsia"/>
          <w:color w:val="000000"/>
          <w:kern w:val="0"/>
          <w:sz w:val="32"/>
          <w:szCs w:val="32"/>
        </w:rPr>
        <w:t>箱体缺失安全楼梯及围栏，</w:t>
      </w:r>
      <w:r w:rsidRPr="00AD694F">
        <w:rPr>
          <w:rFonts w:ascii="宋体" w:hAnsi="宋体" w:cs="Calibri" w:hint="eastAsia"/>
          <w:color w:val="000000"/>
          <w:kern w:val="0"/>
          <w:sz w:val="32"/>
          <w:szCs w:val="32"/>
        </w:rPr>
        <w:t>CWT</w:t>
      </w:r>
      <w:r w:rsidRPr="00AD694F">
        <w:rPr>
          <w:rFonts w:ascii="仿宋" w:eastAsia="仿宋" w:hAnsi="仿宋" w:cs="Calibri" w:hint="eastAsia"/>
          <w:color w:val="000000"/>
          <w:kern w:val="0"/>
          <w:sz w:val="32"/>
          <w:szCs w:val="32"/>
        </w:rPr>
        <w:t>箱体未接地及变压器未加装防雷装置，缺乏必要的安全保障措施和设备，危险品、易燃、易爆品管理不规范，每缺失一项扣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分，扣完为止。</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黑体" w:eastAsia="黑体" w:hAnsi="黑体" w:cs="Calibri" w:hint="eastAsia"/>
          <w:color w:val="000000"/>
          <w:kern w:val="0"/>
          <w:sz w:val="32"/>
          <w:szCs w:val="32"/>
        </w:rPr>
        <w:t>五、化验分析（</w:t>
      </w:r>
      <w:r w:rsidRPr="00AD694F">
        <w:rPr>
          <w:rFonts w:ascii="宋体" w:hAnsi="宋体" w:cs="Calibri" w:hint="eastAsia"/>
          <w:color w:val="000000"/>
          <w:kern w:val="0"/>
          <w:sz w:val="32"/>
          <w:szCs w:val="32"/>
        </w:rPr>
        <w:t>8</w:t>
      </w:r>
      <w:r w:rsidRPr="00AD694F">
        <w:rPr>
          <w:rFonts w:ascii="黑体" w:eastAsia="黑体" w:hAnsi="黑体"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水质分析，按要求检测得</w:t>
      </w:r>
      <w:r w:rsidRPr="00AD694F">
        <w:rPr>
          <w:rFonts w:ascii="宋体" w:hAnsi="宋体" w:cs="Calibri" w:hint="eastAsia"/>
          <w:color w:val="000000"/>
          <w:kern w:val="0"/>
          <w:sz w:val="32"/>
          <w:szCs w:val="32"/>
        </w:rPr>
        <w:t>8</w:t>
      </w:r>
      <w:r w:rsidRPr="00AD694F">
        <w:rPr>
          <w:rFonts w:ascii="仿宋" w:eastAsia="仿宋" w:hAnsi="仿宋" w:cs="Calibri" w:hint="eastAsia"/>
          <w:color w:val="000000"/>
          <w:kern w:val="0"/>
          <w:sz w:val="32"/>
          <w:szCs w:val="32"/>
        </w:rPr>
        <w:t>分</w:t>
      </w:r>
      <w:r w:rsidRPr="00AD694F">
        <w:rPr>
          <w:rFonts w:ascii="仿宋" w:eastAsia="仿宋" w:hAnsi="仿宋" w:cs="Calibri" w:hint="eastAsia"/>
          <w:b/>
          <w:bCs/>
          <w:color w:val="000000"/>
          <w:kern w:val="0"/>
          <w:sz w:val="32"/>
          <w:szCs w:val="32"/>
        </w:rPr>
        <w:t>（详见表一</w:t>
      </w:r>
      <w:r w:rsidRPr="00AD694F">
        <w:rPr>
          <w:rFonts w:ascii="仿宋" w:eastAsia="仿宋" w:hAnsi="仿宋" w:cs="Calibri" w:hint="eastAsia"/>
          <w:color w:val="000000"/>
          <w:kern w:val="0"/>
          <w:sz w:val="32"/>
          <w:szCs w:val="32"/>
        </w:rPr>
        <w:t>）。</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未采用国家或行业标准检验分析的，</w:t>
      </w:r>
      <w:proofErr w:type="gramStart"/>
      <w:r w:rsidRPr="00AD694F">
        <w:rPr>
          <w:rFonts w:ascii="仿宋" w:eastAsia="仿宋" w:hAnsi="仿宋" w:cs="Calibri" w:hint="eastAsia"/>
          <w:color w:val="000000"/>
          <w:kern w:val="0"/>
          <w:sz w:val="32"/>
          <w:szCs w:val="32"/>
        </w:rPr>
        <w:t>扣相对应</w:t>
      </w:r>
      <w:proofErr w:type="gramEnd"/>
      <w:r w:rsidRPr="00AD694F">
        <w:rPr>
          <w:rFonts w:ascii="仿宋" w:eastAsia="仿宋" w:hAnsi="仿宋" w:cs="Calibri" w:hint="eastAsia"/>
          <w:color w:val="000000"/>
          <w:kern w:val="0"/>
          <w:sz w:val="32"/>
          <w:szCs w:val="32"/>
        </w:rPr>
        <w:t>项的分值；水质分析检测频次低于规定频次</w:t>
      </w:r>
      <w:r w:rsidRPr="00AD694F">
        <w:rPr>
          <w:rFonts w:ascii="宋体" w:hAnsi="宋体" w:cs="Calibri" w:hint="eastAsia"/>
          <w:color w:val="000000"/>
          <w:kern w:val="0"/>
          <w:sz w:val="32"/>
          <w:szCs w:val="32"/>
        </w:rPr>
        <w:t>50%</w:t>
      </w:r>
      <w:r w:rsidRPr="00AD694F">
        <w:rPr>
          <w:rFonts w:ascii="仿宋" w:eastAsia="仿宋" w:hAnsi="仿宋" w:cs="Calibri" w:hint="eastAsia"/>
          <w:color w:val="000000"/>
          <w:kern w:val="0"/>
          <w:sz w:val="32"/>
          <w:szCs w:val="32"/>
        </w:rPr>
        <w:t>的不得分；化验分析无原始记录的，</w:t>
      </w:r>
      <w:proofErr w:type="gramStart"/>
      <w:r w:rsidRPr="00AD694F">
        <w:rPr>
          <w:rFonts w:ascii="仿宋" w:eastAsia="仿宋" w:hAnsi="仿宋" w:cs="Calibri" w:hint="eastAsia"/>
          <w:color w:val="000000"/>
          <w:kern w:val="0"/>
          <w:sz w:val="32"/>
          <w:szCs w:val="32"/>
        </w:rPr>
        <w:t>扣相对应</w:t>
      </w:r>
      <w:proofErr w:type="gramEnd"/>
      <w:r w:rsidRPr="00AD694F">
        <w:rPr>
          <w:rFonts w:ascii="仿宋" w:eastAsia="仿宋" w:hAnsi="仿宋" w:cs="Calibri" w:hint="eastAsia"/>
          <w:color w:val="000000"/>
          <w:kern w:val="0"/>
          <w:sz w:val="32"/>
          <w:szCs w:val="32"/>
        </w:rPr>
        <w:t>项的分值。</w:t>
      </w:r>
    </w:p>
    <w:p w:rsidR="00AD694F" w:rsidRPr="00AD694F" w:rsidRDefault="00AD694F" w:rsidP="00AD694F">
      <w:pPr>
        <w:widowControl/>
        <w:shd w:val="clear" w:color="auto" w:fill="FFFFFF"/>
        <w:spacing w:line="520" w:lineRule="atLeast"/>
        <w:rPr>
          <w:rFonts w:cs="Calibri"/>
          <w:color w:val="000000"/>
          <w:kern w:val="0"/>
          <w:szCs w:val="21"/>
        </w:rPr>
      </w:pPr>
      <w:r w:rsidRPr="00AD694F">
        <w:rPr>
          <w:rFonts w:ascii="宋体" w:hAnsi="宋体" w:cs="Calibri" w:hint="eastAsia"/>
          <w:color w:val="000000"/>
          <w:kern w:val="0"/>
          <w:sz w:val="32"/>
          <w:szCs w:val="32"/>
        </w:rPr>
        <w:t>    </w:t>
      </w:r>
      <w:r w:rsidRPr="00AD694F">
        <w:rPr>
          <w:rFonts w:ascii="黑体" w:eastAsia="黑体" w:hAnsi="黑体" w:cs="Calibri" w:hint="eastAsia"/>
          <w:color w:val="000000"/>
          <w:kern w:val="0"/>
          <w:sz w:val="32"/>
          <w:szCs w:val="32"/>
        </w:rPr>
        <w:t>六、水质管理</w:t>
      </w:r>
      <w:r w:rsidRPr="00AD694F">
        <w:rPr>
          <w:rFonts w:ascii="宋体" w:hAnsi="宋体" w:cs="Calibri" w:hint="eastAsia"/>
          <w:color w:val="000000"/>
          <w:kern w:val="0"/>
          <w:sz w:val="32"/>
          <w:szCs w:val="32"/>
        </w:rPr>
        <w:t>(14</w:t>
      </w:r>
      <w:r w:rsidRPr="00AD694F">
        <w:rPr>
          <w:rFonts w:ascii="黑体" w:eastAsia="黑体" w:hAnsi="黑体" w:cs="Calibri" w:hint="eastAsia"/>
          <w:color w:val="000000"/>
          <w:kern w:val="0"/>
          <w:sz w:val="32"/>
          <w:szCs w:val="32"/>
        </w:rPr>
        <w:t>分</w:t>
      </w:r>
      <w:r w:rsidRPr="00AD694F">
        <w:rPr>
          <w:rFonts w:ascii="宋体" w:hAnsi="宋体" w:cs="Calibri" w:hint="eastAsia"/>
          <w:color w:val="000000"/>
          <w:kern w:val="0"/>
          <w:sz w:val="32"/>
          <w:szCs w:val="32"/>
        </w:rPr>
        <w:t>)</w:t>
      </w:r>
    </w:p>
    <w:p w:rsidR="00AD694F" w:rsidRPr="00AD694F" w:rsidRDefault="00AD694F" w:rsidP="00AD694F">
      <w:pPr>
        <w:widowControl/>
        <w:shd w:val="clear" w:color="auto" w:fill="FFFFFF"/>
        <w:spacing w:line="520" w:lineRule="atLeast"/>
        <w:rPr>
          <w:rFonts w:cs="Calibri"/>
          <w:color w:val="000000"/>
          <w:kern w:val="0"/>
          <w:szCs w:val="21"/>
        </w:rPr>
      </w:pPr>
      <w:r w:rsidRPr="00AD694F">
        <w:rPr>
          <w:rFonts w:ascii="宋体" w:hAnsi="宋体" w:cs="Calibri" w:hint="eastAsia"/>
          <w:color w:val="000000"/>
          <w:kern w:val="0"/>
          <w:sz w:val="32"/>
          <w:szCs w:val="32"/>
        </w:rPr>
        <w:t>    </w:t>
      </w:r>
      <w:r w:rsidRPr="00AD694F">
        <w:rPr>
          <w:rFonts w:ascii="楷体" w:eastAsia="楷体" w:hAnsi="楷体" w:cs="Calibri" w:hint="eastAsia"/>
          <w:color w:val="000000"/>
          <w:kern w:val="0"/>
          <w:sz w:val="32"/>
          <w:szCs w:val="32"/>
        </w:rPr>
        <w:t>（一）污水全收集全处理（</w:t>
      </w:r>
      <w:r w:rsidRPr="00AD694F">
        <w:rPr>
          <w:rFonts w:ascii="宋体" w:hAnsi="宋体" w:cs="Calibri" w:hint="eastAsia"/>
          <w:color w:val="000000"/>
          <w:kern w:val="0"/>
          <w:sz w:val="32"/>
          <w:szCs w:val="32"/>
        </w:rPr>
        <w:t>4</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520" w:lineRule="atLeast"/>
        <w:rPr>
          <w:rFonts w:cs="Calibri"/>
          <w:color w:val="000000"/>
          <w:kern w:val="0"/>
          <w:szCs w:val="21"/>
        </w:rPr>
      </w:pPr>
      <w:r w:rsidRPr="00AD694F">
        <w:rPr>
          <w:rFonts w:ascii="宋体" w:hAnsi="宋体" w:cs="Calibri" w:hint="eastAsia"/>
          <w:color w:val="000000"/>
          <w:kern w:val="0"/>
          <w:sz w:val="32"/>
          <w:szCs w:val="32"/>
        </w:rPr>
        <w:lastRenderedPageBreak/>
        <w:t>    </w:t>
      </w:r>
      <w:r w:rsidRPr="00AD694F">
        <w:rPr>
          <w:rFonts w:ascii="仿宋" w:eastAsia="仿宋" w:hAnsi="仿宋" w:cs="Calibri" w:hint="eastAsia"/>
          <w:color w:val="000000"/>
          <w:kern w:val="0"/>
          <w:sz w:val="32"/>
          <w:szCs w:val="32"/>
        </w:rPr>
        <w:t>运营单位应保证污水处理站管网覆盖范围内的污水应收尽收并做到污水全收集</w:t>
      </w:r>
      <w:proofErr w:type="gramStart"/>
      <w:r w:rsidRPr="00AD694F">
        <w:rPr>
          <w:rFonts w:ascii="仿宋" w:eastAsia="仿宋" w:hAnsi="仿宋" w:cs="Calibri" w:hint="eastAsia"/>
          <w:color w:val="000000"/>
          <w:kern w:val="0"/>
          <w:sz w:val="32"/>
          <w:szCs w:val="32"/>
        </w:rPr>
        <w:t>全处理</w:t>
      </w:r>
      <w:proofErr w:type="gramEnd"/>
      <w:r w:rsidRPr="00AD694F">
        <w:rPr>
          <w:rFonts w:ascii="仿宋" w:eastAsia="仿宋" w:hAnsi="仿宋" w:cs="Calibri" w:hint="eastAsia"/>
          <w:color w:val="000000"/>
          <w:kern w:val="0"/>
          <w:sz w:val="32"/>
          <w:szCs w:val="32"/>
        </w:rPr>
        <w:t>得</w:t>
      </w:r>
      <w:r w:rsidRPr="00AD694F">
        <w:rPr>
          <w:rFonts w:ascii="宋体" w:hAnsi="宋体" w:cs="Calibri" w:hint="eastAsia"/>
          <w:color w:val="000000"/>
          <w:kern w:val="0"/>
          <w:sz w:val="32"/>
          <w:szCs w:val="32"/>
        </w:rPr>
        <w:t>4</w:t>
      </w:r>
      <w:r w:rsidRPr="00AD694F">
        <w:rPr>
          <w:rFonts w:ascii="仿宋" w:eastAsia="仿宋" w:hAnsi="仿宋" w:cs="Calibri" w:hint="eastAsia"/>
          <w:color w:val="000000"/>
          <w:kern w:val="0"/>
          <w:sz w:val="32"/>
          <w:szCs w:val="32"/>
        </w:rPr>
        <w:t>分。污水处理厂内部有溢流现象的发现</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次扣</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分（当日处理量达到设计水量</w:t>
      </w:r>
      <w:r w:rsidRPr="00AD694F">
        <w:rPr>
          <w:rFonts w:ascii="宋体" w:hAnsi="宋体" w:cs="Calibri" w:hint="eastAsia"/>
          <w:color w:val="000000"/>
          <w:kern w:val="0"/>
          <w:sz w:val="32"/>
          <w:szCs w:val="32"/>
        </w:rPr>
        <w:t>100%</w:t>
      </w:r>
      <w:r w:rsidRPr="00AD694F">
        <w:rPr>
          <w:rFonts w:ascii="仿宋" w:eastAsia="仿宋" w:hAnsi="仿宋" w:cs="Calibri" w:hint="eastAsia"/>
          <w:color w:val="000000"/>
          <w:kern w:val="0"/>
          <w:sz w:val="32"/>
          <w:szCs w:val="32"/>
        </w:rPr>
        <w:t>时不扣分），周边设置溢流口并溢流的发现</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次扣</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分（当日处理量达到设计水量</w:t>
      </w:r>
      <w:r w:rsidRPr="00AD694F">
        <w:rPr>
          <w:rFonts w:ascii="宋体" w:hAnsi="宋体" w:cs="Calibri" w:hint="eastAsia"/>
          <w:color w:val="000000"/>
          <w:kern w:val="0"/>
          <w:sz w:val="32"/>
          <w:szCs w:val="32"/>
        </w:rPr>
        <w:t>100%</w:t>
      </w:r>
      <w:r w:rsidRPr="00AD694F">
        <w:rPr>
          <w:rFonts w:ascii="仿宋" w:eastAsia="仿宋" w:hAnsi="仿宋" w:cs="Calibri" w:hint="eastAsia"/>
          <w:color w:val="000000"/>
          <w:kern w:val="0"/>
          <w:sz w:val="32"/>
          <w:szCs w:val="32"/>
        </w:rPr>
        <w:t>时不扣分）。</w:t>
      </w:r>
    </w:p>
    <w:p w:rsidR="00AD694F" w:rsidRPr="00AD694F" w:rsidRDefault="00AD694F" w:rsidP="00AD694F">
      <w:pPr>
        <w:widowControl/>
        <w:shd w:val="clear" w:color="auto" w:fill="FFFFFF"/>
        <w:spacing w:line="520" w:lineRule="atLeast"/>
        <w:ind w:left="462" w:firstLine="160"/>
        <w:jc w:val="left"/>
        <w:rPr>
          <w:rFonts w:cs="Calibri"/>
          <w:color w:val="000000"/>
          <w:kern w:val="0"/>
          <w:szCs w:val="21"/>
        </w:rPr>
      </w:pPr>
      <w:r w:rsidRPr="00AD694F">
        <w:rPr>
          <w:rFonts w:ascii="楷体" w:eastAsia="楷体" w:hAnsi="楷体" w:cs="Calibri" w:hint="eastAsia"/>
          <w:color w:val="000000"/>
          <w:kern w:val="0"/>
          <w:sz w:val="32"/>
          <w:szCs w:val="32"/>
        </w:rPr>
        <w:t>（二）出水达标排放（</w:t>
      </w:r>
      <w:r w:rsidRPr="00AD694F">
        <w:rPr>
          <w:rFonts w:ascii="宋体" w:hAnsi="宋体" w:cs="Calibri" w:hint="eastAsia"/>
          <w:color w:val="000000"/>
          <w:kern w:val="0"/>
          <w:sz w:val="32"/>
          <w:szCs w:val="32"/>
        </w:rPr>
        <w:t>8</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出水水质全部达标排放得</w:t>
      </w:r>
      <w:r w:rsidRPr="00AD694F">
        <w:rPr>
          <w:rFonts w:ascii="宋体" w:hAnsi="宋体" w:cs="Calibri" w:hint="eastAsia"/>
          <w:color w:val="000000"/>
          <w:kern w:val="0"/>
          <w:sz w:val="32"/>
          <w:szCs w:val="32"/>
        </w:rPr>
        <w:t>8</w:t>
      </w:r>
      <w:r w:rsidRPr="00AD694F">
        <w:rPr>
          <w:rFonts w:ascii="仿宋" w:eastAsia="仿宋" w:hAnsi="仿宋" w:cs="Calibri" w:hint="eastAsia"/>
          <w:color w:val="000000"/>
          <w:kern w:val="0"/>
          <w:sz w:val="32"/>
          <w:szCs w:val="32"/>
        </w:rPr>
        <w:t>分，主要污染物（</w:t>
      </w:r>
      <w:r w:rsidRPr="00AD694F">
        <w:rPr>
          <w:rFonts w:ascii="宋体" w:hAnsi="宋体" w:cs="Calibri" w:hint="eastAsia"/>
          <w:color w:val="000000"/>
          <w:kern w:val="0"/>
          <w:sz w:val="32"/>
          <w:szCs w:val="32"/>
        </w:rPr>
        <w:t>COD</w:t>
      </w:r>
      <w:r w:rsidRPr="00AD694F">
        <w:rPr>
          <w:rFonts w:ascii="仿宋" w:eastAsia="仿宋" w:hAnsi="仿宋" w:cs="Calibri" w:hint="eastAsia"/>
          <w:color w:val="000000"/>
          <w:kern w:val="0"/>
          <w:sz w:val="32"/>
          <w:szCs w:val="32"/>
        </w:rPr>
        <w:t>、氨氮、</w:t>
      </w:r>
      <w:r w:rsidRPr="00AD694F">
        <w:rPr>
          <w:rFonts w:ascii="宋体" w:hAnsi="宋体" w:cs="Calibri" w:hint="eastAsia"/>
          <w:color w:val="000000"/>
          <w:kern w:val="0"/>
          <w:sz w:val="32"/>
          <w:szCs w:val="32"/>
        </w:rPr>
        <w:t>TP</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TN</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BOD</w:t>
      </w:r>
      <w:r w:rsidRPr="00AD694F">
        <w:rPr>
          <w:rFonts w:ascii="宋体" w:hAnsi="宋体" w:cs="Calibri" w:hint="eastAsia"/>
          <w:color w:val="000000"/>
          <w:kern w:val="0"/>
          <w:sz w:val="32"/>
          <w:szCs w:val="32"/>
          <w:vertAlign w:val="subscript"/>
        </w:rPr>
        <w:t>5</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SS</w:t>
      </w:r>
      <w:r w:rsidRPr="00AD694F">
        <w:rPr>
          <w:rFonts w:ascii="仿宋" w:eastAsia="仿宋" w:hAnsi="仿宋" w:cs="Calibri" w:hint="eastAsia"/>
          <w:color w:val="000000"/>
          <w:kern w:val="0"/>
          <w:sz w:val="32"/>
          <w:szCs w:val="32"/>
        </w:rPr>
        <w:t>）每超标</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项扣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分，其它污染物每超标</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项扣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分，扣完为止。水质分析报告以政府指定监测机构检测结果为准，当政府指定监测机构数据缺失时可适当采用人工检测数据。</w:t>
      </w:r>
    </w:p>
    <w:p w:rsidR="00AD694F" w:rsidRPr="00AD694F" w:rsidRDefault="00AD694F" w:rsidP="00AD694F">
      <w:pPr>
        <w:widowControl/>
        <w:shd w:val="clear" w:color="auto" w:fill="FFFFFF"/>
        <w:spacing w:line="520" w:lineRule="atLeast"/>
        <w:ind w:left="462" w:firstLine="160"/>
        <w:jc w:val="left"/>
        <w:rPr>
          <w:rFonts w:cs="Calibri"/>
          <w:color w:val="000000"/>
          <w:kern w:val="0"/>
          <w:szCs w:val="21"/>
        </w:rPr>
      </w:pPr>
      <w:r w:rsidRPr="00AD694F">
        <w:rPr>
          <w:rFonts w:ascii="楷体" w:eastAsia="楷体" w:hAnsi="楷体" w:cs="Calibri" w:hint="eastAsia"/>
          <w:color w:val="000000"/>
          <w:kern w:val="0"/>
          <w:sz w:val="32"/>
          <w:szCs w:val="32"/>
        </w:rPr>
        <w:t>（三）出水消毒（</w:t>
      </w:r>
      <w:r w:rsidRPr="00AD694F">
        <w:rPr>
          <w:rFonts w:ascii="宋体" w:hAnsi="宋体" w:cs="Calibri" w:hint="eastAsia"/>
          <w:color w:val="000000"/>
          <w:kern w:val="0"/>
          <w:sz w:val="32"/>
          <w:szCs w:val="32"/>
        </w:rPr>
        <w:t>2</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消毒设施正常运行得</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分。无消毒设施或消毒设施运行不正常，不得分。</w:t>
      </w:r>
    </w:p>
    <w:p w:rsidR="00AD694F" w:rsidRPr="00AD694F" w:rsidRDefault="00AD694F" w:rsidP="00AD694F">
      <w:pPr>
        <w:widowControl/>
        <w:shd w:val="clear" w:color="auto" w:fill="FFFFFF"/>
        <w:spacing w:line="520" w:lineRule="atLeast"/>
        <w:ind w:left="462" w:firstLine="160"/>
        <w:jc w:val="left"/>
        <w:rPr>
          <w:rFonts w:cs="Calibri"/>
          <w:color w:val="000000"/>
          <w:kern w:val="0"/>
          <w:szCs w:val="21"/>
        </w:rPr>
      </w:pPr>
      <w:r w:rsidRPr="00AD694F">
        <w:rPr>
          <w:rFonts w:ascii="黑体" w:eastAsia="黑体" w:hAnsi="黑体" w:cs="Calibri" w:hint="eastAsia"/>
          <w:color w:val="000000"/>
          <w:kern w:val="0"/>
          <w:sz w:val="32"/>
          <w:szCs w:val="32"/>
        </w:rPr>
        <w:t>七、厂容厂貌（</w:t>
      </w:r>
      <w:r w:rsidRPr="00AD694F">
        <w:rPr>
          <w:rFonts w:ascii="宋体" w:hAnsi="宋体" w:cs="Calibri" w:hint="eastAsia"/>
          <w:color w:val="000000"/>
          <w:kern w:val="0"/>
          <w:sz w:val="32"/>
          <w:szCs w:val="32"/>
        </w:rPr>
        <w:t>4</w:t>
      </w:r>
      <w:r w:rsidRPr="00AD694F">
        <w:rPr>
          <w:rFonts w:ascii="黑体" w:eastAsia="黑体" w:hAnsi="黑体"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3"/>
        <w:rPr>
          <w:rFonts w:cs="Calibri"/>
          <w:color w:val="000000"/>
          <w:kern w:val="0"/>
          <w:szCs w:val="21"/>
        </w:rPr>
      </w:pP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道路畅通，照明齐全完好（</w:t>
      </w: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道路不通畅，堆放杂物扣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分，必要的照明设施不正常扣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3"/>
        <w:rPr>
          <w:rFonts w:cs="Calibri"/>
          <w:color w:val="000000"/>
          <w:kern w:val="0"/>
          <w:szCs w:val="21"/>
        </w:rPr>
      </w:pPr>
      <w:r w:rsidRPr="00AD694F">
        <w:rPr>
          <w:rFonts w:ascii="宋体" w:hAnsi="宋体" w:cs="Calibri" w:hint="eastAsia"/>
          <w:b/>
          <w:bCs/>
          <w:color w:val="000000"/>
          <w:kern w:val="0"/>
          <w:sz w:val="32"/>
          <w:szCs w:val="32"/>
        </w:rPr>
        <w:t>2.</w:t>
      </w:r>
      <w:r w:rsidRPr="00AD694F">
        <w:rPr>
          <w:rFonts w:ascii="仿宋" w:eastAsia="仿宋" w:hAnsi="仿宋" w:cs="Calibri" w:hint="eastAsia"/>
          <w:b/>
          <w:bCs/>
          <w:color w:val="000000"/>
          <w:kern w:val="0"/>
          <w:sz w:val="32"/>
          <w:szCs w:val="32"/>
        </w:rPr>
        <w:t>厂内环境整洁，绿化养护到位（</w:t>
      </w: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厂区环境不整洁，清扫不到位扣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分，厂区及配套湿地绿化养护不到位扣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left="462" w:firstLine="161"/>
        <w:jc w:val="left"/>
        <w:rPr>
          <w:rFonts w:cs="Calibri"/>
          <w:color w:val="000000"/>
          <w:kern w:val="0"/>
          <w:szCs w:val="21"/>
        </w:rPr>
      </w:pPr>
      <w:r w:rsidRPr="00AD694F">
        <w:rPr>
          <w:rFonts w:ascii="宋体" w:hAnsi="宋体" w:cs="Calibri" w:hint="eastAsia"/>
          <w:b/>
          <w:bCs/>
          <w:color w:val="000000"/>
          <w:kern w:val="0"/>
          <w:sz w:val="32"/>
          <w:szCs w:val="32"/>
        </w:rPr>
        <w:t>3.</w:t>
      </w:r>
      <w:r w:rsidRPr="00AD694F">
        <w:rPr>
          <w:rFonts w:ascii="仿宋" w:eastAsia="仿宋" w:hAnsi="仿宋" w:cs="Calibri" w:hint="eastAsia"/>
          <w:b/>
          <w:bCs/>
          <w:color w:val="000000"/>
          <w:kern w:val="0"/>
          <w:sz w:val="32"/>
          <w:szCs w:val="32"/>
        </w:rPr>
        <w:t>控制室整洁有序（</w:t>
      </w: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控制室整洁有序、相关设备安装摆放规范整齐</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left="462" w:firstLine="161"/>
        <w:jc w:val="left"/>
        <w:rPr>
          <w:rFonts w:cs="Calibri"/>
          <w:color w:val="000000"/>
          <w:kern w:val="0"/>
          <w:szCs w:val="21"/>
        </w:rPr>
      </w:pPr>
      <w:r w:rsidRPr="00AD694F">
        <w:rPr>
          <w:rFonts w:ascii="宋体" w:hAnsi="宋体" w:cs="Calibri" w:hint="eastAsia"/>
          <w:b/>
          <w:bCs/>
          <w:color w:val="000000"/>
          <w:kern w:val="0"/>
          <w:sz w:val="32"/>
          <w:szCs w:val="32"/>
        </w:rPr>
        <w:lastRenderedPageBreak/>
        <w:t>4.</w:t>
      </w:r>
      <w:r w:rsidRPr="00AD694F">
        <w:rPr>
          <w:rFonts w:ascii="仿宋" w:eastAsia="仿宋" w:hAnsi="仿宋" w:cs="Calibri" w:hint="eastAsia"/>
          <w:b/>
          <w:bCs/>
          <w:color w:val="000000"/>
          <w:kern w:val="0"/>
          <w:sz w:val="32"/>
          <w:szCs w:val="32"/>
        </w:rPr>
        <w:t>操作人员着装整齐，文明礼貌（</w:t>
      </w:r>
      <w:r w:rsidRPr="00AD694F">
        <w:rPr>
          <w:rFonts w:ascii="宋体" w:hAnsi="宋体" w:cs="Calibri" w:hint="eastAsia"/>
          <w:b/>
          <w:bCs/>
          <w:color w:val="000000"/>
          <w:kern w:val="0"/>
          <w:sz w:val="32"/>
          <w:szCs w:val="32"/>
        </w:rPr>
        <w:t>1</w:t>
      </w:r>
      <w:r w:rsidRPr="00AD694F">
        <w:rPr>
          <w:rFonts w:ascii="仿宋" w:eastAsia="仿宋" w:hAnsi="仿宋" w:cs="Calibri" w:hint="eastAsia"/>
          <w:b/>
          <w:bCs/>
          <w:color w:val="000000"/>
          <w:kern w:val="0"/>
          <w:sz w:val="32"/>
          <w:szCs w:val="32"/>
        </w:rPr>
        <w:t>分）</w:t>
      </w:r>
    </w:p>
    <w:p w:rsidR="00AD694F" w:rsidRPr="00AD694F" w:rsidRDefault="00AD694F" w:rsidP="00AD694F">
      <w:pPr>
        <w:widowControl/>
        <w:shd w:val="clear" w:color="auto" w:fill="FFFFFF"/>
        <w:spacing w:line="520" w:lineRule="atLeast"/>
        <w:ind w:firstLine="640"/>
        <w:jc w:val="left"/>
        <w:rPr>
          <w:rFonts w:cs="Calibri"/>
          <w:color w:val="000000"/>
          <w:kern w:val="0"/>
          <w:szCs w:val="21"/>
        </w:rPr>
      </w:pPr>
      <w:r w:rsidRPr="00AD694F">
        <w:rPr>
          <w:rFonts w:ascii="仿宋" w:eastAsia="仿宋" w:hAnsi="仿宋" w:cs="Calibri" w:hint="eastAsia"/>
          <w:color w:val="000000"/>
          <w:kern w:val="0"/>
          <w:sz w:val="32"/>
          <w:szCs w:val="32"/>
        </w:rPr>
        <w:t>操作人员着装不统一、不整齐扣</w:t>
      </w:r>
      <w:r w:rsidRPr="00AD694F">
        <w:rPr>
          <w:rFonts w:ascii="宋体" w:hAnsi="宋体" w:cs="Calibri" w:hint="eastAsia"/>
          <w:color w:val="000000"/>
          <w:kern w:val="0"/>
          <w:sz w:val="32"/>
          <w:szCs w:val="32"/>
        </w:rPr>
        <w:t>0.2</w:t>
      </w:r>
      <w:r w:rsidRPr="00AD694F">
        <w:rPr>
          <w:rFonts w:ascii="仿宋" w:eastAsia="仿宋" w:hAnsi="仿宋" w:cs="Calibri" w:hint="eastAsia"/>
          <w:color w:val="000000"/>
          <w:kern w:val="0"/>
          <w:sz w:val="32"/>
          <w:szCs w:val="32"/>
        </w:rPr>
        <w:t>分，操作人员或陪同检查人员态度不端正、不配合，不文明礼貌扣</w:t>
      </w:r>
      <w:r w:rsidRPr="00AD694F">
        <w:rPr>
          <w:rFonts w:ascii="宋体" w:hAnsi="宋体" w:cs="Calibri" w:hint="eastAsia"/>
          <w:color w:val="000000"/>
          <w:kern w:val="0"/>
          <w:sz w:val="32"/>
          <w:szCs w:val="32"/>
        </w:rPr>
        <w:t>0.8</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left="462" w:firstLine="160"/>
        <w:rPr>
          <w:rFonts w:cs="Calibri"/>
          <w:color w:val="000000"/>
          <w:kern w:val="0"/>
          <w:szCs w:val="21"/>
        </w:rPr>
      </w:pPr>
      <w:r w:rsidRPr="00AD694F">
        <w:rPr>
          <w:rFonts w:ascii="黑体" w:eastAsia="黑体" w:hAnsi="黑体" w:cs="Calibri" w:hint="eastAsia"/>
          <w:color w:val="000000"/>
          <w:kern w:val="0"/>
          <w:sz w:val="32"/>
          <w:szCs w:val="32"/>
        </w:rPr>
        <w:t>八、其他项目</w:t>
      </w:r>
      <w:r w:rsidRPr="00AD694F">
        <w:rPr>
          <w:rFonts w:ascii="宋体" w:hAnsi="宋体" w:cs="Calibri" w:hint="eastAsia"/>
          <w:color w:val="000000"/>
          <w:kern w:val="0"/>
          <w:sz w:val="32"/>
          <w:szCs w:val="32"/>
        </w:rPr>
        <w:t>(10</w:t>
      </w:r>
      <w:r w:rsidRPr="00AD694F">
        <w:rPr>
          <w:rFonts w:ascii="黑体" w:eastAsia="黑体" w:hAnsi="黑体" w:cs="Calibri" w:hint="eastAsia"/>
          <w:color w:val="000000"/>
          <w:kern w:val="0"/>
          <w:sz w:val="32"/>
          <w:szCs w:val="32"/>
        </w:rPr>
        <w:t>分</w:t>
      </w:r>
      <w:r w:rsidRPr="00AD694F">
        <w:rPr>
          <w:rFonts w:ascii="宋体" w:hAnsi="宋体" w:cs="Calibri" w:hint="eastAsia"/>
          <w:color w:val="000000"/>
          <w:kern w:val="0"/>
          <w:sz w:val="32"/>
          <w:szCs w:val="32"/>
        </w:rPr>
        <w:t>)</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楷体" w:eastAsia="楷体" w:hAnsi="楷体" w:cs="Calibri" w:hint="eastAsia"/>
          <w:color w:val="000000"/>
          <w:kern w:val="0"/>
          <w:sz w:val="32"/>
          <w:szCs w:val="32"/>
        </w:rPr>
        <w:t>（一）在职工中开展节能减排、节能降耗技术技改和技术创新活动（</w:t>
      </w:r>
      <w:r w:rsidRPr="00AD694F">
        <w:rPr>
          <w:rFonts w:ascii="宋体" w:hAnsi="宋体" w:cs="Calibri" w:hint="eastAsia"/>
          <w:color w:val="000000"/>
          <w:kern w:val="0"/>
          <w:sz w:val="32"/>
          <w:szCs w:val="32"/>
        </w:rPr>
        <w:t>4</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在生产中开展节能减排、节能降耗技术技改和技术创新活动得</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分；采用国内国际先进污水处理工艺的</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left="462" w:firstLine="160"/>
        <w:rPr>
          <w:rFonts w:cs="Calibri"/>
          <w:color w:val="000000"/>
          <w:kern w:val="0"/>
          <w:szCs w:val="21"/>
        </w:rPr>
      </w:pPr>
      <w:r w:rsidRPr="00AD694F">
        <w:rPr>
          <w:rFonts w:ascii="楷体" w:eastAsia="楷体" w:hAnsi="楷体" w:cs="Calibri" w:hint="eastAsia"/>
          <w:color w:val="000000"/>
          <w:kern w:val="0"/>
          <w:sz w:val="32"/>
          <w:szCs w:val="32"/>
        </w:rPr>
        <w:t>（二）资源再生利用（</w:t>
      </w:r>
      <w:r w:rsidRPr="00AD694F">
        <w:rPr>
          <w:rFonts w:ascii="宋体" w:hAnsi="宋体" w:cs="Calibri" w:hint="eastAsia"/>
          <w:color w:val="000000"/>
          <w:kern w:val="0"/>
          <w:sz w:val="32"/>
          <w:szCs w:val="32"/>
        </w:rPr>
        <w:t>2</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污水进行再生利用（包括厂内厂外利用），得</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0"/>
        <w:rPr>
          <w:rFonts w:cs="Calibri"/>
          <w:color w:val="000000"/>
          <w:kern w:val="0"/>
          <w:szCs w:val="21"/>
        </w:rPr>
      </w:pPr>
      <w:r w:rsidRPr="00AD694F">
        <w:rPr>
          <w:rFonts w:ascii="仿宋" w:eastAsia="仿宋" w:hAnsi="仿宋" w:cs="Calibri" w:hint="eastAsia"/>
          <w:color w:val="000000"/>
          <w:kern w:val="0"/>
          <w:sz w:val="32"/>
          <w:szCs w:val="32"/>
        </w:rPr>
        <w:t>村落污水站出水达到再生水利用标准（</w:t>
      </w:r>
      <w:r w:rsidRPr="00AD694F">
        <w:rPr>
          <w:rFonts w:ascii="宋体" w:hAnsi="宋体" w:cs="Calibri" w:hint="eastAsia"/>
          <w:color w:val="000000"/>
          <w:kern w:val="0"/>
          <w:sz w:val="32"/>
          <w:szCs w:val="32"/>
        </w:rPr>
        <w:t>GB/T18921</w:t>
      </w:r>
      <w:r w:rsidRPr="00AD694F">
        <w:rPr>
          <w:rFonts w:ascii="仿宋" w:eastAsia="仿宋" w:hAnsi="仿宋" w:cs="Calibri" w:hint="eastAsia"/>
          <w:color w:val="000000"/>
          <w:kern w:val="0"/>
          <w:sz w:val="32"/>
          <w:szCs w:val="32"/>
        </w:rPr>
        <w:t>）得</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w:t>
      </w:r>
    </w:p>
    <w:p w:rsidR="00AD694F" w:rsidRPr="00AD694F" w:rsidRDefault="00AD694F" w:rsidP="00AD694F">
      <w:pPr>
        <w:widowControl/>
        <w:shd w:val="clear" w:color="auto" w:fill="FFFFFF"/>
        <w:spacing w:line="520" w:lineRule="atLeast"/>
        <w:ind w:left="462" w:firstLine="160"/>
        <w:rPr>
          <w:rFonts w:cs="Calibri"/>
          <w:color w:val="000000"/>
          <w:kern w:val="0"/>
          <w:szCs w:val="21"/>
        </w:rPr>
      </w:pPr>
      <w:r w:rsidRPr="00AD694F">
        <w:rPr>
          <w:rFonts w:ascii="楷体" w:eastAsia="楷体" w:hAnsi="楷体" w:cs="Calibri" w:hint="eastAsia"/>
          <w:color w:val="000000"/>
          <w:kern w:val="0"/>
          <w:sz w:val="32"/>
          <w:szCs w:val="32"/>
        </w:rPr>
        <w:t>（三）问题整改（</w:t>
      </w:r>
      <w:r w:rsidRPr="00AD694F">
        <w:rPr>
          <w:rFonts w:ascii="宋体" w:hAnsi="宋体" w:cs="Calibri" w:hint="eastAsia"/>
          <w:color w:val="000000"/>
          <w:kern w:val="0"/>
          <w:sz w:val="32"/>
          <w:szCs w:val="32"/>
        </w:rPr>
        <w:t>4</w:t>
      </w:r>
      <w:r w:rsidRPr="00AD694F">
        <w:rPr>
          <w:rFonts w:ascii="楷体" w:eastAsia="楷体" w:hAnsi="楷体" w:cs="Calibri" w:hint="eastAsia"/>
          <w:color w:val="000000"/>
          <w:kern w:val="0"/>
          <w:sz w:val="32"/>
          <w:szCs w:val="32"/>
        </w:rPr>
        <w:t>分）</w:t>
      </w:r>
    </w:p>
    <w:p w:rsidR="00AD694F" w:rsidRPr="00AD694F" w:rsidRDefault="00AD694F" w:rsidP="00AD694F">
      <w:pPr>
        <w:widowControl/>
        <w:shd w:val="clear" w:color="auto" w:fill="FFFFFF"/>
        <w:spacing w:line="520" w:lineRule="atLeast"/>
        <w:ind w:firstLine="640"/>
        <w:jc w:val="left"/>
        <w:rPr>
          <w:rFonts w:cs="Calibri"/>
          <w:color w:val="000000"/>
          <w:kern w:val="0"/>
          <w:szCs w:val="21"/>
        </w:rPr>
      </w:pPr>
      <w:r w:rsidRPr="00AD694F">
        <w:rPr>
          <w:rFonts w:ascii="仿宋" w:eastAsia="仿宋" w:hAnsi="仿宋" w:cs="Calibri" w:hint="eastAsia"/>
          <w:color w:val="000000"/>
          <w:kern w:val="0"/>
          <w:sz w:val="32"/>
          <w:szCs w:val="32"/>
        </w:rPr>
        <w:t>上级部门检查提出的问题及时整改得</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分，问题整改得到上级部门肯定得</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分；长期不整改的，整改成效差或者达不到整改要求的不得分。</w:t>
      </w:r>
    </w:p>
    <w:p w:rsidR="00AD694F" w:rsidRPr="00AD694F" w:rsidRDefault="00AD694F" w:rsidP="00AD694F">
      <w:pPr>
        <w:widowControl/>
        <w:shd w:val="clear" w:color="auto" w:fill="FFFFFF"/>
        <w:spacing w:line="560" w:lineRule="atLeast"/>
        <w:jc w:val="center"/>
        <w:rPr>
          <w:rFonts w:cs="Calibri"/>
          <w:color w:val="000000"/>
          <w:kern w:val="0"/>
          <w:szCs w:val="21"/>
        </w:rPr>
      </w:pPr>
      <w:r w:rsidRPr="00AD694F">
        <w:rPr>
          <w:rFonts w:ascii="仿宋" w:eastAsia="仿宋" w:hAnsi="仿宋" w:cs="Calibri" w:hint="eastAsia"/>
          <w:b/>
          <w:bCs/>
          <w:color w:val="000000"/>
          <w:kern w:val="0"/>
          <w:sz w:val="32"/>
          <w:szCs w:val="32"/>
        </w:rPr>
        <w:t>表</w:t>
      </w:r>
      <w:proofErr w:type="gramStart"/>
      <w:r w:rsidRPr="00AD694F">
        <w:rPr>
          <w:rFonts w:ascii="仿宋" w:eastAsia="仿宋" w:hAnsi="仿宋" w:cs="Calibri" w:hint="eastAsia"/>
          <w:b/>
          <w:bCs/>
          <w:color w:val="000000"/>
          <w:kern w:val="0"/>
          <w:sz w:val="32"/>
          <w:szCs w:val="32"/>
        </w:rPr>
        <w:t>一</w:t>
      </w:r>
      <w:proofErr w:type="gramEnd"/>
      <w:r w:rsidRPr="00AD694F">
        <w:rPr>
          <w:rFonts w:ascii="仿宋" w:eastAsia="仿宋" w:hAnsi="仿宋" w:cs="Calibri" w:hint="eastAsia"/>
          <w:b/>
          <w:bCs/>
          <w:color w:val="000000"/>
          <w:kern w:val="0"/>
          <w:sz w:val="32"/>
          <w:szCs w:val="32"/>
        </w:rPr>
        <w:t>：水质分析得分计算表（</w:t>
      </w:r>
      <w:r w:rsidRPr="00AD694F">
        <w:rPr>
          <w:rFonts w:ascii="宋体" w:hAnsi="宋体" w:cs="Calibri" w:hint="eastAsia"/>
          <w:b/>
          <w:bCs/>
          <w:color w:val="000000"/>
          <w:kern w:val="0"/>
          <w:sz w:val="32"/>
          <w:szCs w:val="32"/>
        </w:rPr>
        <w:t>8</w:t>
      </w:r>
      <w:r w:rsidRPr="00AD694F">
        <w:rPr>
          <w:rFonts w:ascii="仿宋" w:eastAsia="仿宋" w:hAnsi="仿宋" w:cs="Calibri" w:hint="eastAsia"/>
          <w:b/>
          <w:bCs/>
          <w:color w:val="000000"/>
          <w:kern w:val="0"/>
          <w:sz w:val="32"/>
          <w:szCs w:val="32"/>
        </w:rPr>
        <w:t>分）</w:t>
      </w:r>
    </w:p>
    <w:tbl>
      <w:tblPr>
        <w:tblW w:w="10935" w:type="dxa"/>
        <w:jc w:val="center"/>
        <w:tblCellMar>
          <w:left w:w="0" w:type="dxa"/>
          <w:right w:w="0" w:type="dxa"/>
        </w:tblCellMar>
        <w:tblLook w:val="04A0" w:firstRow="1" w:lastRow="0" w:firstColumn="1" w:lastColumn="0" w:noHBand="0" w:noVBand="1"/>
      </w:tblPr>
      <w:tblGrid>
        <w:gridCol w:w="789"/>
        <w:gridCol w:w="1363"/>
        <w:gridCol w:w="571"/>
        <w:gridCol w:w="571"/>
        <w:gridCol w:w="573"/>
        <w:gridCol w:w="763"/>
        <w:gridCol w:w="938"/>
        <w:gridCol w:w="948"/>
        <w:gridCol w:w="848"/>
        <w:gridCol w:w="848"/>
        <w:gridCol w:w="850"/>
        <w:gridCol w:w="624"/>
        <w:gridCol w:w="624"/>
        <w:gridCol w:w="625"/>
      </w:tblGrid>
      <w:tr w:rsidR="00AD694F" w:rsidRPr="00AD694F" w:rsidTr="00AD694F">
        <w:trPr>
          <w:trHeight w:val="369"/>
          <w:jc w:val="center"/>
        </w:trPr>
        <w:tc>
          <w:tcPr>
            <w:tcW w:w="788"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检测频率</w:t>
            </w:r>
          </w:p>
        </w:tc>
        <w:tc>
          <w:tcPr>
            <w:tcW w:w="1362"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项目</w:t>
            </w:r>
          </w:p>
        </w:tc>
        <w:tc>
          <w:tcPr>
            <w:tcW w:w="1715"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规模&gt;500m</w:t>
            </w:r>
            <w:r w:rsidRPr="00AD694F">
              <w:rPr>
                <w:rFonts w:ascii="宋体" w:hAnsi="宋体" w:cs="Calibri" w:hint="eastAsia"/>
                <w:kern w:val="0"/>
                <w:szCs w:val="21"/>
                <w:vertAlign w:val="superscript"/>
              </w:rPr>
              <w:t>3</w:t>
            </w:r>
            <w:r w:rsidRPr="00AD694F">
              <w:rPr>
                <w:rFonts w:ascii="宋体" w:hAnsi="宋体" w:cs="Calibri" w:hint="eastAsia"/>
                <w:kern w:val="0"/>
                <w:szCs w:val="21"/>
              </w:rPr>
              <w:t>/d</w:t>
            </w:r>
          </w:p>
        </w:tc>
        <w:tc>
          <w:tcPr>
            <w:tcW w:w="2647"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500m</w:t>
            </w:r>
            <w:r w:rsidRPr="00AD694F">
              <w:rPr>
                <w:rFonts w:ascii="宋体" w:hAnsi="宋体" w:cs="Calibri" w:hint="eastAsia"/>
                <w:kern w:val="0"/>
                <w:szCs w:val="21"/>
                <w:vertAlign w:val="superscript"/>
              </w:rPr>
              <w:t>3</w:t>
            </w:r>
            <w:r w:rsidRPr="00AD694F">
              <w:rPr>
                <w:rFonts w:ascii="宋体" w:hAnsi="宋体" w:cs="Calibri" w:hint="eastAsia"/>
                <w:kern w:val="0"/>
                <w:szCs w:val="21"/>
              </w:rPr>
              <w:t>/d≤规模＜100m</w:t>
            </w:r>
            <w:r w:rsidRPr="00AD694F">
              <w:rPr>
                <w:rFonts w:ascii="宋体" w:hAnsi="宋体" w:cs="Calibri" w:hint="eastAsia"/>
                <w:kern w:val="0"/>
                <w:szCs w:val="21"/>
                <w:vertAlign w:val="superscript"/>
              </w:rPr>
              <w:t>3</w:t>
            </w:r>
            <w:r w:rsidRPr="00AD694F">
              <w:rPr>
                <w:rFonts w:ascii="宋体" w:hAnsi="宋体" w:cs="Calibri" w:hint="eastAsia"/>
                <w:kern w:val="0"/>
                <w:szCs w:val="21"/>
              </w:rPr>
              <w:t>/d</w:t>
            </w:r>
          </w:p>
        </w:tc>
        <w:tc>
          <w:tcPr>
            <w:tcW w:w="2543"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100m</w:t>
            </w:r>
            <w:r w:rsidRPr="00AD694F">
              <w:rPr>
                <w:rFonts w:ascii="宋体" w:hAnsi="宋体" w:cs="Calibri" w:hint="eastAsia"/>
                <w:kern w:val="0"/>
                <w:szCs w:val="21"/>
                <w:vertAlign w:val="superscript"/>
              </w:rPr>
              <w:t>3</w:t>
            </w:r>
            <w:r w:rsidRPr="00AD694F">
              <w:rPr>
                <w:rFonts w:ascii="宋体" w:hAnsi="宋体" w:cs="Calibri" w:hint="eastAsia"/>
                <w:kern w:val="0"/>
                <w:szCs w:val="21"/>
              </w:rPr>
              <w:t>/d≤规模＜50m</w:t>
            </w:r>
            <w:r w:rsidRPr="00AD694F">
              <w:rPr>
                <w:rFonts w:ascii="宋体" w:hAnsi="宋体" w:cs="Calibri" w:hint="eastAsia"/>
                <w:kern w:val="0"/>
                <w:szCs w:val="21"/>
                <w:vertAlign w:val="superscript"/>
              </w:rPr>
              <w:t>3</w:t>
            </w:r>
            <w:r w:rsidRPr="00AD694F">
              <w:rPr>
                <w:rFonts w:ascii="宋体" w:hAnsi="宋体" w:cs="Calibri" w:hint="eastAsia"/>
                <w:kern w:val="0"/>
                <w:szCs w:val="21"/>
              </w:rPr>
              <w:t>/d</w:t>
            </w:r>
          </w:p>
        </w:tc>
        <w:tc>
          <w:tcPr>
            <w:tcW w:w="1873"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规模＜50m</w:t>
            </w:r>
            <w:r w:rsidRPr="00AD694F">
              <w:rPr>
                <w:rFonts w:ascii="宋体" w:hAnsi="宋体" w:cs="Calibri" w:hint="eastAsia"/>
                <w:kern w:val="0"/>
                <w:szCs w:val="21"/>
                <w:vertAlign w:val="superscript"/>
              </w:rPr>
              <w:t>3</w:t>
            </w:r>
            <w:r w:rsidRPr="00AD694F">
              <w:rPr>
                <w:rFonts w:ascii="宋体" w:hAnsi="宋体" w:cs="Calibri" w:hint="eastAsia"/>
                <w:kern w:val="0"/>
                <w:szCs w:val="21"/>
              </w:rPr>
              <w:t>/d</w:t>
            </w:r>
          </w:p>
        </w:tc>
      </w:tr>
      <w:tr w:rsidR="00AD694F" w:rsidRPr="00AD694F" w:rsidTr="00AD694F">
        <w:trPr>
          <w:trHeight w:val="36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AD694F" w:rsidRPr="00AD694F" w:rsidRDefault="00AD694F" w:rsidP="00AD694F">
            <w:pPr>
              <w:widowControl/>
              <w:jc w:val="left"/>
              <w:rPr>
                <w:rFonts w:cs="Calibri"/>
                <w:kern w:val="0"/>
                <w:szCs w:val="21"/>
              </w:rPr>
            </w:pP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满分</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实际频率</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得分</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满分</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实际</w:t>
            </w:r>
          </w:p>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频率</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得分</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满分</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实际频率</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得分</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满分</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实际</w:t>
            </w:r>
          </w:p>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频率</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得分</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每10日</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pH</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BOD</w:t>
            </w:r>
            <w:r w:rsidRPr="00AD694F">
              <w:rPr>
                <w:rFonts w:ascii="宋体" w:hAnsi="宋体" w:cs="Calibri" w:hint="eastAsia"/>
                <w:kern w:val="0"/>
                <w:szCs w:val="21"/>
                <w:vertAlign w:val="subscript"/>
              </w:rPr>
              <w:t>5</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0.8</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0.8</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0.8</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0.8</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CODcr</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SS</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氨氮</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总氮</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总磷</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1.2</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lastRenderedPageBreak/>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活性污泥mlss</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曝气池DO</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每月</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活性污泥镜检</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proofErr w:type="gramStart"/>
            <w:r w:rsidRPr="00AD694F">
              <w:rPr>
                <w:rFonts w:ascii="宋体" w:hAnsi="宋体" w:cs="Calibri" w:hint="eastAsia"/>
                <w:kern w:val="0"/>
                <w:szCs w:val="21"/>
              </w:rPr>
              <w:t>活性污混</w:t>
            </w:r>
            <w:proofErr w:type="gramEnd"/>
            <w:r w:rsidRPr="00AD694F">
              <w:rPr>
                <w:rFonts w:ascii="宋体" w:hAnsi="宋体" w:cs="Calibri" w:hint="eastAsia"/>
                <w:kern w:val="0"/>
                <w:szCs w:val="21"/>
              </w:rPr>
              <w:t>MLVSS</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0.4</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BOD</w:t>
            </w:r>
            <w:r w:rsidRPr="00AD694F">
              <w:rPr>
                <w:rFonts w:ascii="宋体" w:hAnsi="宋体" w:cs="Calibri" w:hint="eastAsia"/>
                <w:kern w:val="0"/>
                <w:szCs w:val="21"/>
                <w:vertAlign w:val="subscript"/>
              </w:rPr>
              <w:t>5</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每季度</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粪大肠菌群</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氯化物</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总固体</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每年</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阴离子表面活性剂</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硫化物</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色度</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动植物油</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石油类</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总汞</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烷基汞</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总镉</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proofErr w:type="gramStart"/>
            <w:r w:rsidRPr="00AD694F">
              <w:rPr>
                <w:rFonts w:ascii="宋体" w:hAnsi="宋体" w:cs="Calibri" w:hint="eastAsia"/>
                <w:kern w:val="0"/>
                <w:szCs w:val="21"/>
              </w:rPr>
              <w:t>总铬</w:t>
            </w:r>
            <w:proofErr w:type="gramEnd"/>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六价铬</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总砷</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78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136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proofErr w:type="gramStart"/>
            <w:r w:rsidRPr="00AD694F">
              <w:rPr>
                <w:rFonts w:ascii="宋体" w:hAnsi="宋体" w:cs="Calibri" w:hint="eastAsia"/>
                <w:kern w:val="0"/>
                <w:szCs w:val="21"/>
              </w:rPr>
              <w:t>总铅</w:t>
            </w:r>
            <w:proofErr w:type="gramEnd"/>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r w:rsidR="00AD694F" w:rsidRPr="00AD694F" w:rsidTr="00AD694F">
        <w:trPr>
          <w:trHeight w:val="369"/>
          <w:jc w:val="center"/>
        </w:trPr>
        <w:tc>
          <w:tcPr>
            <w:tcW w:w="2150" w:type="dxa"/>
            <w:gridSpan w:val="2"/>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合计</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8</w:t>
            </w:r>
          </w:p>
        </w:tc>
        <w:tc>
          <w:tcPr>
            <w:tcW w:w="5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57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6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8</w:t>
            </w:r>
          </w:p>
        </w:tc>
        <w:tc>
          <w:tcPr>
            <w:tcW w:w="93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9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8</w:t>
            </w:r>
          </w:p>
        </w:tc>
        <w:tc>
          <w:tcPr>
            <w:tcW w:w="84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8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8</w:t>
            </w:r>
          </w:p>
        </w:tc>
        <w:tc>
          <w:tcPr>
            <w:tcW w:w="62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62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r>
    </w:tbl>
    <w:p w:rsidR="00AD694F" w:rsidRPr="00AD694F" w:rsidRDefault="00AD694F" w:rsidP="00AD694F">
      <w:pPr>
        <w:widowControl/>
        <w:shd w:val="clear" w:color="auto" w:fill="FFFFFF"/>
        <w:rPr>
          <w:rFonts w:cs="Calibri"/>
          <w:color w:val="000000"/>
          <w:kern w:val="0"/>
          <w:szCs w:val="21"/>
        </w:rPr>
      </w:pPr>
      <w:r w:rsidRPr="00AD694F">
        <w:rPr>
          <w:rFonts w:ascii="仿宋" w:eastAsia="仿宋" w:hAnsi="仿宋" w:cs="Calibri" w:hint="eastAsia"/>
          <w:b/>
          <w:bCs/>
          <w:color w:val="000000"/>
          <w:kern w:val="0"/>
          <w:sz w:val="24"/>
          <w:szCs w:val="24"/>
        </w:rPr>
        <w:t>说明：</w:t>
      </w:r>
      <w:r w:rsidRPr="00AD694F">
        <w:rPr>
          <w:rFonts w:ascii="宋体" w:hAnsi="宋体" w:cs="Calibri" w:hint="eastAsia"/>
          <w:color w:val="000000"/>
          <w:kern w:val="0"/>
          <w:sz w:val="24"/>
          <w:szCs w:val="24"/>
        </w:rPr>
        <w:t>1.</w:t>
      </w:r>
      <w:r w:rsidRPr="00AD694F">
        <w:rPr>
          <w:rFonts w:ascii="仿宋" w:eastAsia="仿宋" w:hAnsi="仿宋" w:cs="Calibri" w:hint="eastAsia"/>
          <w:color w:val="000000"/>
          <w:kern w:val="0"/>
          <w:sz w:val="24"/>
          <w:szCs w:val="24"/>
        </w:rPr>
        <w:t>得分</w:t>
      </w:r>
      <w:r w:rsidRPr="00AD694F">
        <w:rPr>
          <w:rFonts w:ascii="宋体" w:hAnsi="宋体" w:cs="Calibri" w:hint="eastAsia"/>
          <w:color w:val="000000"/>
          <w:kern w:val="0"/>
          <w:sz w:val="24"/>
          <w:szCs w:val="24"/>
        </w:rPr>
        <w:t>=</w:t>
      </w:r>
      <w:r w:rsidRPr="00AD694F">
        <w:rPr>
          <w:rFonts w:ascii="仿宋" w:eastAsia="仿宋" w:hAnsi="仿宋" w:cs="Calibri" w:hint="eastAsia"/>
          <w:color w:val="000000"/>
          <w:kern w:val="0"/>
          <w:sz w:val="24"/>
          <w:szCs w:val="24"/>
        </w:rPr>
        <w:t>实际检测频率×满分；实际检测频率</w:t>
      </w:r>
      <w:r w:rsidRPr="00AD694F">
        <w:rPr>
          <w:rFonts w:ascii="宋体" w:hAnsi="宋体" w:cs="Calibri" w:hint="eastAsia"/>
          <w:color w:val="000000"/>
          <w:kern w:val="0"/>
          <w:sz w:val="24"/>
          <w:szCs w:val="24"/>
        </w:rPr>
        <w:t>50%</w:t>
      </w:r>
      <w:r w:rsidRPr="00AD694F">
        <w:rPr>
          <w:rFonts w:ascii="仿宋" w:eastAsia="仿宋" w:hAnsi="仿宋" w:cs="Calibri" w:hint="eastAsia"/>
          <w:color w:val="000000"/>
          <w:kern w:val="0"/>
          <w:sz w:val="24"/>
          <w:szCs w:val="24"/>
        </w:rPr>
        <w:t>以下不得分。</w:t>
      </w:r>
    </w:p>
    <w:p w:rsidR="00AD694F" w:rsidRPr="00AD694F" w:rsidRDefault="00AD694F" w:rsidP="00AD694F">
      <w:pPr>
        <w:widowControl/>
        <w:shd w:val="clear" w:color="auto" w:fill="FFFFFF"/>
        <w:ind w:left="960" w:hanging="960"/>
        <w:rPr>
          <w:rFonts w:cs="Calibri"/>
          <w:color w:val="000000"/>
          <w:kern w:val="0"/>
          <w:szCs w:val="21"/>
        </w:rPr>
      </w:pPr>
      <w:r w:rsidRPr="00AD694F">
        <w:rPr>
          <w:rFonts w:ascii="宋体" w:hAnsi="宋体" w:cs="Calibri" w:hint="eastAsia"/>
          <w:color w:val="000000"/>
          <w:kern w:val="0"/>
          <w:sz w:val="24"/>
          <w:szCs w:val="24"/>
        </w:rPr>
        <w:t>      2.</w:t>
      </w:r>
      <w:r w:rsidRPr="00AD694F">
        <w:rPr>
          <w:rFonts w:ascii="仿宋" w:eastAsia="仿宋" w:hAnsi="仿宋" w:cs="Calibri" w:hint="eastAsia"/>
          <w:color w:val="000000"/>
          <w:kern w:val="0"/>
          <w:sz w:val="24"/>
          <w:szCs w:val="24"/>
        </w:rPr>
        <w:t>被考核单位每半年应提供</w:t>
      </w:r>
      <w:r w:rsidRPr="00AD694F">
        <w:rPr>
          <w:rFonts w:ascii="宋体" w:hAnsi="宋体" w:cs="Calibri" w:hint="eastAsia"/>
          <w:color w:val="000000"/>
          <w:kern w:val="0"/>
          <w:sz w:val="24"/>
          <w:szCs w:val="24"/>
        </w:rPr>
        <w:t>1</w:t>
      </w:r>
      <w:r w:rsidRPr="00AD694F">
        <w:rPr>
          <w:rFonts w:ascii="仿宋" w:eastAsia="仿宋" w:hAnsi="仿宋" w:cs="Calibri" w:hint="eastAsia"/>
          <w:color w:val="000000"/>
          <w:kern w:val="0"/>
          <w:sz w:val="24"/>
          <w:szCs w:val="24"/>
        </w:rPr>
        <w:t>次由有检测资质的第三方出具的水质分析报告，水质分析报告应包含所有基本控制项目。</w:t>
      </w:r>
    </w:p>
    <w:p w:rsidR="00AD694F" w:rsidRPr="00AD694F" w:rsidRDefault="00AD694F" w:rsidP="00AD694F">
      <w:pPr>
        <w:widowControl/>
        <w:shd w:val="clear" w:color="auto" w:fill="FFFFFF"/>
        <w:jc w:val="center"/>
        <w:rPr>
          <w:rFonts w:cs="Calibri"/>
          <w:color w:val="000000"/>
          <w:kern w:val="0"/>
          <w:szCs w:val="21"/>
        </w:rPr>
      </w:pPr>
      <w:r w:rsidRPr="00AD694F">
        <w:rPr>
          <w:rFonts w:ascii="黑体" w:eastAsia="黑体" w:hAnsi="黑体" w:cs="Calibri" w:hint="eastAsia"/>
          <w:color w:val="000000"/>
          <w:kern w:val="0"/>
          <w:sz w:val="32"/>
          <w:szCs w:val="32"/>
        </w:rPr>
        <w:t>第五部分</w:t>
      </w:r>
      <w:r w:rsidRPr="00AD694F">
        <w:rPr>
          <w:rFonts w:ascii="宋体" w:hAnsi="宋体" w:cs="Calibri" w:hint="eastAsia"/>
          <w:color w:val="000000"/>
          <w:kern w:val="0"/>
          <w:sz w:val="32"/>
          <w:szCs w:val="32"/>
        </w:rPr>
        <w:t>  </w:t>
      </w:r>
      <w:r w:rsidRPr="00AD694F">
        <w:rPr>
          <w:rFonts w:ascii="黑体" w:eastAsia="黑体" w:hAnsi="黑体" w:cs="Calibri" w:hint="eastAsia"/>
          <w:color w:val="000000"/>
          <w:kern w:val="0"/>
          <w:sz w:val="32"/>
          <w:szCs w:val="32"/>
        </w:rPr>
        <w:t>运营服务费</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黑体" w:eastAsia="黑体" w:hAnsi="黑体" w:cs="Calibri" w:hint="eastAsia"/>
          <w:color w:val="000000"/>
          <w:kern w:val="0"/>
          <w:sz w:val="32"/>
          <w:szCs w:val="32"/>
        </w:rPr>
        <w:t>一、污水处理费</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楷体" w:eastAsia="楷体" w:hAnsi="楷体" w:cs="Calibri" w:hint="eastAsia"/>
          <w:color w:val="000000"/>
          <w:kern w:val="0"/>
          <w:sz w:val="32"/>
          <w:szCs w:val="32"/>
        </w:rPr>
        <w:t>计算方式为：</w:t>
      </w:r>
      <w:r w:rsidRPr="00AD694F">
        <w:rPr>
          <w:rFonts w:ascii="仿宋" w:eastAsia="仿宋" w:hAnsi="仿宋" w:cs="Calibri" w:hint="eastAsia"/>
          <w:color w:val="000000"/>
          <w:kern w:val="0"/>
          <w:sz w:val="32"/>
          <w:szCs w:val="32"/>
        </w:rPr>
        <w:t>污水处理费</w:t>
      </w:r>
      <w:r w:rsidRPr="00AD694F">
        <w:rPr>
          <w:rFonts w:ascii="宋体" w:hAnsi="宋体" w:cs="Calibri" w:hint="eastAsia"/>
          <w:color w:val="000000"/>
          <w:kern w:val="0"/>
          <w:sz w:val="32"/>
          <w:szCs w:val="32"/>
        </w:rPr>
        <w:t>=</w:t>
      </w:r>
      <w:r w:rsidRPr="00AD694F">
        <w:rPr>
          <w:rFonts w:ascii="仿宋" w:eastAsia="仿宋" w:hAnsi="仿宋" w:cs="Calibri" w:hint="eastAsia"/>
          <w:color w:val="000000"/>
          <w:kern w:val="0"/>
          <w:sz w:val="32"/>
          <w:szCs w:val="32"/>
        </w:rPr>
        <w:t>污水处理量×污水处理单价成本×（</w:t>
      </w:r>
      <w:r w:rsidRPr="00AD694F">
        <w:rPr>
          <w:rFonts w:ascii="宋体" w:hAnsi="宋体" w:cs="Calibri" w:hint="eastAsia"/>
          <w:color w:val="000000"/>
          <w:kern w:val="0"/>
          <w:sz w:val="32"/>
          <w:szCs w:val="32"/>
        </w:rPr>
        <w:t>1+i</w:t>
      </w:r>
      <w:r w:rsidRPr="00AD694F">
        <w:rPr>
          <w:rFonts w:ascii="仿宋" w:eastAsia="仿宋" w:hAnsi="仿宋" w:cs="Calibri" w:hint="eastAsia"/>
          <w:color w:val="000000"/>
          <w:kern w:val="0"/>
          <w:sz w:val="32"/>
          <w:szCs w:val="32"/>
        </w:rPr>
        <w:t>），其中：污水处理量为运营方运营范围内洱源县已建污水设施和新建污水处理厂对污水的实际处理量。其中，城镇污水处理厂实际处理量低于设计水量的</w:t>
      </w:r>
      <w:r w:rsidRPr="00AD694F">
        <w:rPr>
          <w:rFonts w:ascii="宋体" w:hAnsi="宋体" w:cs="Calibri" w:hint="eastAsia"/>
          <w:color w:val="000000"/>
          <w:kern w:val="0"/>
          <w:sz w:val="32"/>
          <w:szCs w:val="32"/>
        </w:rPr>
        <w:t>80%</w:t>
      </w:r>
      <w:r w:rsidRPr="00AD694F">
        <w:rPr>
          <w:rFonts w:ascii="仿宋" w:eastAsia="仿宋" w:hAnsi="仿宋" w:cs="Calibri" w:hint="eastAsia"/>
          <w:color w:val="000000"/>
          <w:kern w:val="0"/>
          <w:sz w:val="32"/>
          <w:szCs w:val="32"/>
        </w:rPr>
        <w:t>，则按设计水量的</w:t>
      </w:r>
      <w:r w:rsidRPr="00AD694F">
        <w:rPr>
          <w:rFonts w:ascii="宋体" w:hAnsi="宋体" w:cs="Calibri" w:hint="eastAsia"/>
          <w:color w:val="000000"/>
          <w:kern w:val="0"/>
          <w:sz w:val="32"/>
          <w:szCs w:val="32"/>
        </w:rPr>
        <w:t>80%</w:t>
      </w:r>
      <w:r w:rsidRPr="00AD694F">
        <w:rPr>
          <w:rFonts w:ascii="仿宋" w:eastAsia="仿宋" w:hAnsi="仿宋" w:cs="Calibri" w:hint="eastAsia"/>
          <w:color w:val="000000"/>
          <w:kern w:val="0"/>
          <w:sz w:val="32"/>
          <w:szCs w:val="32"/>
        </w:rPr>
        <w:t>计算；如果实际处理量高于设计水量的</w:t>
      </w:r>
      <w:r w:rsidRPr="00AD694F">
        <w:rPr>
          <w:rFonts w:ascii="宋体" w:hAnsi="宋体" w:cs="Calibri" w:hint="eastAsia"/>
          <w:color w:val="000000"/>
          <w:kern w:val="0"/>
          <w:sz w:val="32"/>
          <w:szCs w:val="32"/>
        </w:rPr>
        <w:t>80%</w:t>
      </w:r>
      <w:r w:rsidRPr="00AD694F">
        <w:rPr>
          <w:rFonts w:ascii="仿宋" w:eastAsia="仿宋" w:hAnsi="仿宋" w:cs="Calibri" w:hint="eastAsia"/>
          <w:color w:val="000000"/>
          <w:kern w:val="0"/>
          <w:sz w:val="32"/>
          <w:szCs w:val="32"/>
        </w:rPr>
        <w:t>，则按实际处理量计算。村落</w:t>
      </w:r>
      <w:r w:rsidRPr="00AD694F">
        <w:rPr>
          <w:rFonts w:ascii="仿宋" w:eastAsia="仿宋" w:hAnsi="仿宋" w:cs="Calibri" w:hint="eastAsia"/>
          <w:color w:val="000000"/>
          <w:kern w:val="0"/>
          <w:sz w:val="32"/>
          <w:szCs w:val="32"/>
        </w:rPr>
        <w:lastRenderedPageBreak/>
        <w:t>污水处理站实际处理量低于设计水量的</w:t>
      </w:r>
      <w:r w:rsidRPr="00AD694F">
        <w:rPr>
          <w:rFonts w:ascii="宋体" w:hAnsi="宋体" w:cs="Calibri" w:hint="eastAsia"/>
          <w:color w:val="000000"/>
          <w:kern w:val="0"/>
          <w:sz w:val="32"/>
          <w:szCs w:val="32"/>
        </w:rPr>
        <w:t>60%</w:t>
      </w:r>
      <w:r w:rsidRPr="00AD694F">
        <w:rPr>
          <w:rFonts w:ascii="仿宋" w:eastAsia="仿宋" w:hAnsi="仿宋" w:cs="Calibri" w:hint="eastAsia"/>
          <w:color w:val="000000"/>
          <w:kern w:val="0"/>
          <w:sz w:val="32"/>
          <w:szCs w:val="32"/>
        </w:rPr>
        <w:t>，则按设计水量的</w:t>
      </w:r>
      <w:r w:rsidRPr="00AD694F">
        <w:rPr>
          <w:rFonts w:ascii="宋体" w:hAnsi="宋体" w:cs="Calibri" w:hint="eastAsia"/>
          <w:color w:val="000000"/>
          <w:kern w:val="0"/>
          <w:sz w:val="32"/>
          <w:szCs w:val="32"/>
        </w:rPr>
        <w:t>60%</w:t>
      </w:r>
      <w:r w:rsidRPr="00AD694F">
        <w:rPr>
          <w:rFonts w:ascii="仿宋" w:eastAsia="仿宋" w:hAnsi="仿宋" w:cs="Calibri" w:hint="eastAsia"/>
          <w:color w:val="000000"/>
          <w:kern w:val="0"/>
          <w:sz w:val="32"/>
          <w:szCs w:val="32"/>
        </w:rPr>
        <w:t>计算；如果实际处理量高于设计水量的</w:t>
      </w:r>
      <w:r w:rsidRPr="00AD694F">
        <w:rPr>
          <w:rFonts w:ascii="宋体" w:hAnsi="宋体" w:cs="Calibri" w:hint="eastAsia"/>
          <w:color w:val="000000"/>
          <w:kern w:val="0"/>
          <w:sz w:val="32"/>
          <w:szCs w:val="32"/>
        </w:rPr>
        <w:t>60%</w:t>
      </w:r>
      <w:r w:rsidRPr="00AD694F">
        <w:rPr>
          <w:rFonts w:ascii="仿宋" w:eastAsia="仿宋" w:hAnsi="仿宋" w:cs="Calibri" w:hint="eastAsia"/>
          <w:color w:val="000000"/>
          <w:kern w:val="0"/>
          <w:sz w:val="32"/>
          <w:szCs w:val="32"/>
        </w:rPr>
        <w:t>，则按实际处理量计算。</w:t>
      </w:r>
    </w:p>
    <w:p w:rsidR="00AD694F" w:rsidRPr="00AD694F" w:rsidRDefault="00AD694F" w:rsidP="00AD694F">
      <w:pPr>
        <w:widowControl/>
        <w:shd w:val="clear" w:color="auto" w:fill="FFFFFF"/>
        <w:spacing w:line="560" w:lineRule="atLeast"/>
        <w:ind w:firstLine="643"/>
        <w:rPr>
          <w:rFonts w:cs="Calibri"/>
          <w:color w:val="000000"/>
          <w:kern w:val="0"/>
          <w:szCs w:val="21"/>
        </w:rPr>
      </w:pPr>
      <w:r w:rsidRPr="00AD694F">
        <w:rPr>
          <w:rFonts w:ascii="仿宋" w:eastAsia="仿宋" w:hAnsi="仿宋" w:cs="Calibri" w:hint="eastAsia"/>
          <w:b/>
          <w:bCs/>
          <w:color w:val="000000"/>
          <w:kern w:val="0"/>
          <w:sz w:val="32"/>
          <w:szCs w:val="32"/>
        </w:rPr>
        <w:t>污水处理单价</w:t>
      </w:r>
      <w:r w:rsidRPr="00AD694F">
        <w:rPr>
          <w:rFonts w:ascii="宋体" w:hAnsi="宋体" w:cs="Calibri" w:hint="eastAsia"/>
          <w:b/>
          <w:bCs/>
          <w:color w:val="000000"/>
          <w:kern w:val="0"/>
          <w:sz w:val="32"/>
          <w:szCs w:val="32"/>
        </w:rPr>
        <w:t>:</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一期工程污水处理单价成本为</w:t>
      </w:r>
      <w:r w:rsidRPr="00AD694F">
        <w:rPr>
          <w:rFonts w:ascii="仿宋" w:eastAsia="仿宋" w:hAnsi="仿宋" w:cs="Calibri" w:hint="eastAsia"/>
          <w:color w:val="000000"/>
          <w:kern w:val="0"/>
          <w:sz w:val="32"/>
          <w:szCs w:val="32"/>
          <w:u w:val="single"/>
        </w:rPr>
        <w:t>北京碧水源科技股份有限公司</w:t>
      </w:r>
      <w:r w:rsidRPr="00AD694F">
        <w:rPr>
          <w:rFonts w:ascii="仿宋" w:eastAsia="仿宋" w:hAnsi="仿宋" w:cs="Calibri" w:hint="eastAsia"/>
          <w:color w:val="000000"/>
          <w:kern w:val="0"/>
          <w:sz w:val="32"/>
          <w:szCs w:val="32"/>
        </w:rPr>
        <w:t>和</w:t>
      </w:r>
      <w:r w:rsidRPr="00AD694F">
        <w:rPr>
          <w:rFonts w:ascii="仿宋" w:eastAsia="仿宋" w:hAnsi="仿宋" w:cs="Calibri" w:hint="eastAsia"/>
          <w:color w:val="000000"/>
          <w:kern w:val="0"/>
          <w:sz w:val="32"/>
          <w:szCs w:val="32"/>
          <w:u w:val="single"/>
        </w:rPr>
        <w:t>北京久安建设投资集团有限公司</w:t>
      </w:r>
      <w:r w:rsidRPr="00AD694F">
        <w:rPr>
          <w:rFonts w:ascii="仿宋" w:eastAsia="仿宋" w:hAnsi="仿宋" w:cs="Calibri" w:hint="eastAsia"/>
          <w:color w:val="000000"/>
          <w:kern w:val="0"/>
          <w:sz w:val="32"/>
          <w:szCs w:val="32"/>
        </w:rPr>
        <w:t>最终响应文件中投报的</w:t>
      </w:r>
      <w:r w:rsidRPr="00AD694F">
        <w:rPr>
          <w:rFonts w:ascii="宋体" w:hAnsi="宋体" w:cs="Calibri" w:hint="eastAsia"/>
          <w:color w:val="000000"/>
          <w:kern w:val="0"/>
          <w:sz w:val="32"/>
          <w:szCs w:val="32"/>
          <w:u w:val="single"/>
        </w:rPr>
        <w:t>0.739</w:t>
      </w:r>
      <w:r w:rsidRPr="00AD694F">
        <w:rPr>
          <w:rFonts w:ascii="仿宋" w:eastAsia="仿宋" w:hAnsi="仿宋" w:cs="Calibri" w:hint="eastAsia"/>
          <w:color w:val="000000"/>
          <w:kern w:val="0"/>
          <w:sz w:val="32"/>
          <w:szCs w:val="32"/>
          <w:u w:val="single"/>
        </w:rPr>
        <w:t>元</w:t>
      </w:r>
      <w:r w:rsidRPr="00AD694F">
        <w:rPr>
          <w:rFonts w:ascii="宋体" w:hAnsi="宋体" w:cs="Calibri" w:hint="eastAsia"/>
          <w:color w:val="000000"/>
          <w:kern w:val="0"/>
          <w:sz w:val="32"/>
          <w:szCs w:val="32"/>
          <w:u w:val="single"/>
        </w:rPr>
        <w:t>/</w:t>
      </w:r>
      <w:r w:rsidRPr="00AD694F">
        <w:rPr>
          <w:rFonts w:ascii="仿宋" w:eastAsia="仿宋" w:hAnsi="仿宋" w:cs="Calibri" w:hint="eastAsia"/>
          <w:color w:val="000000"/>
          <w:kern w:val="0"/>
          <w:sz w:val="32"/>
          <w:szCs w:val="32"/>
          <w:u w:val="single"/>
        </w:rPr>
        <w:t>吨</w:t>
      </w:r>
      <w:r w:rsidRPr="00AD694F">
        <w:rPr>
          <w:rFonts w:ascii="仿宋" w:eastAsia="仿宋" w:hAnsi="仿宋" w:cs="Calibri" w:hint="eastAsia"/>
          <w:color w:val="000000"/>
          <w:kern w:val="0"/>
          <w:sz w:val="32"/>
          <w:szCs w:val="32"/>
        </w:rPr>
        <w:t>；由于工程方案调整，一期工程未含</w:t>
      </w:r>
      <w:r w:rsidRPr="00AD694F">
        <w:rPr>
          <w:rFonts w:ascii="宋体" w:hAnsi="宋体" w:cs="Calibri" w:hint="eastAsia"/>
          <w:color w:val="000000"/>
          <w:kern w:val="0"/>
          <w:sz w:val="32"/>
          <w:szCs w:val="32"/>
        </w:rPr>
        <w:t>CWT, </w:t>
      </w:r>
      <w:r w:rsidRPr="00AD694F">
        <w:rPr>
          <w:rFonts w:ascii="仿宋" w:eastAsia="仿宋" w:hAnsi="仿宋" w:cs="Calibri" w:hint="eastAsia"/>
          <w:color w:val="000000"/>
          <w:kern w:val="0"/>
          <w:sz w:val="32"/>
          <w:szCs w:val="32"/>
        </w:rPr>
        <w:t>一期工程调整后建设的</w:t>
      </w:r>
      <w:r w:rsidRPr="00AD694F">
        <w:rPr>
          <w:rFonts w:ascii="宋体" w:hAnsi="宋体" w:cs="Calibri" w:hint="eastAsia"/>
          <w:color w:val="000000"/>
          <w:kern w:val="0"/>
          <w:sz w:val="32"/>
          <w:szCs w:val="32"/>
        </w:rPr>
        <w:t>CWT</w:t>
      </w:r>
      <w:r w:rsidRPr="00AD694F">
        <w:rPr>
          <w:rFonts w:ascii="仿宋" w:eastAsia="仿宋" w:hAnsi="仿宋" w:cs="Calibri" w:hint="eastAsia"/>
          <w:color w:val="000000"/>
          <w:kern w:val="0"/>
          <w:sz w:val="32"/>
          <w:szCs w:val="32"/>
        </w:rPr>
        <w:t>参照二期工程报价</w:t>
      </w:r>
      <w:r w:rsidRPr="00AD694F">
        <w:rPr>
          <w:rFonts w:ascii="宋体" w:hAnsi="宋体" w:cs="Calibri" w:hint="eastAsia"/>
          <w:color w:val="000000"/>
          <w:kern w:val="0"/>
          <w:sz w:val="32"/>
          <w:szCs w:val="32"/>
          <w:u w:val="single"/>
        </w:rPr>
        <w:t>1.464</w:t>
      </w:r>
      <w:r w:rsidRPr="00AD694F">
        <w:rPr>
          <w:rFonts w:ascii="仿宋" w:eastAsia="仿宋" w:hAnsi="仿宋" w:cs="Calibri" w:hint="eastAsia"/>
          <w:color w:val="000000"/>
          <w:kern w:val="0"/>
          <w:sz w:val="32"/>
          <w:szCs w:val="32"/>
          <w:u w:val="single"/>
        </w:rPr>
        <w:t>元</w:t>
      </w:r>
      <w:r w:rsidRPr="00AD694F">
        <w:rPr>
          <w:rFonts w:ascii="宋体" w:hAnsi="宋体" w:cs="Calibri" w:hint="eastAsia"/>
          <w:color w:val="000000"/>
          <w:kern w:val="0"/>
          <w:sz w:val="32"/>
          <w:szCs w:val="32"/>
          <w:u w:val="single"/>
        </w:rPr>
        <w:t>/</w:t>
      </w:r>
      <w:r w:rsidRPr="00AD694F">
        <w:rPr>
          <w:rFonts w:ascii="仿宋" w:eastAsia="仿宋" w:hAnsi="仿宋" w:cs="Calibri" w:hint="eastAsia"/>
          <w:color w:val="000000"/>
          <w:kern w:val="0"/>
          <w:sz w:val="32"/>
          <w:szCs w:val="32"/>
          <w:u w:val="single"/>
        </w:rPr>
        <w:t>吨</w:t>
      </w:r>
      <w:r w:rsidRPr="00AD694F">
        <w:rPr>
          <w:rFonts w:ascii="仿宋" w:eastAsia="仿宋" w:hAnsi="仿宋" w:cs="Calibri" w:hint="eastAsia"/>
          <w:color w:val="000000"/>
          <w:kern w:val="0"/>
          <w:sz w:val="32"/>
          <w:szCs w:val="32"/>
        </w:rPr>
        <w:t>执行。</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宋体" w:hAnsi="宋体" w:cs="Calibri" w:hint="eastAsia"/>
          <w:color w:val="000000"/>
          <w:kern w:val="0"/>
          <w:sz w:val="32"/>
          <w:szCs w:val="32"/>
        </w:rPr>
        <w:t>i</w:t>
      </w:r>
      <w:r w:rsidRPr="00AD694F">
        <w:rPr>
          <w:rFonts w:ascii="仿宋" w:eastAsia="仿宋" w:hAnsi="仿宋" w:cs="Calibri" w:hint="eastAsia"/>
          <w:color w:val="000000"/>
          <w:kern w:val="0"/>
          <w:sz w:val="32"/>
          <w:szCs w:val="32"/>
        </w:rPr>
        <w:t>为北京碧水源科技股份有限公司和北京久安建设投资集团有限公司最终响应文件中投报的合理利润率</w:t>
      </w:r>
      <w:r w:rsidRPr="00AD694F">
        <w:rPr>
          <w:rFonts w:ascii="宋体" w:hAnsi="宋体" w:cs="Calibri" w:hint="eastAsia"/>
          <w:color w:val="000000"/>
          <w:kern w:val="0"/>
          <w:sz w:val="32"/>
          <w:szCs w:val="32"/>
          <w:u w:val="single"/>
        </w:rPr>
        <w:t>5.11%</w:t>
      </w:r>
      <w:r w:rsidRPr="00AD694F">
        <w:rPr>
          <w:rFonts w:ascii="仿宋" w:eastAsia="仿宋" w:hAnsi="仿宋" w:cs="Calibri" w:hint="eastAsia"/>
          <w:color w:val="000000"/>
          <w:kern w:val="0"/>
          <w:sz w:val="32"/>
          <w:szCs w:val="32"/>
        </w:rPr>
        <w:t>。</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备注：大庄、</w:t>
      </w:r>
      <w:proofErr w:type="gramStart"/>
      <w:r w:rsidRPr="00AD694F">
        <w:rPr>
          <w:rFonts w:ascii="仿宋" w:eastAsia="仿宋" w:hAnsi="仿宋" w:cs="Calibri" w:hint="eastAsia"/>
          <w:color w:val="000000"/>
          <w:kern w:val="0"/>
          <w:sz w:val="32"/>
          <w:szCs w:val="32"/>
        </w:rPr>
        <w:t>右所再生水</w:t>
      </w:r>
      <w:proofErr w:type="gramEnd"/>
      <w:r w:rsidRPr="00AD694F">
        <w:rPr>
          <w:rFonts w:ascii="仿宋" w:eastAsia="仿宋" w:hAnsi="仿宋" w:cs="Calibri" w:hint="eastAsia"/>
          <w:color w:val="000000"/>
          <w:kern w:val="0"/>
          <w:sz w:val="32"/>
          <w:szCs w:val="32"/>
        </w:rPr>
        <w:t>厂按照</w:t>
      </w:r>
      <w:r w:rsidRPr="00AD694F">
        <w:rPr>
          <w:rFonts w:ascii="宋体" w:hAnsi="宋体" w:cs="Calibri" w:hint="eastAsia"/>
          <w:color w:val="000000"/>
          <w:kern w:val="0"/>
          <w:sz w:val="32"/>
          <w:szCs w:val="32"/>
          <w:u w:val="single"/>
        </w:rPr>
        <w:t>0.739</w:t>
      </w:r>
      <w:r w:rsidRPr="00AD694F">
        <w:rPr>
          <w:rFonts w:ascii="仿宋" w:eastAsia="仿宋" w:hAnsi="仿宋" w:cs="Calibri" w:hint="eastAsia"/>
          <w:color w:val="000000"/>
          <w:kern w:val="0"/>
          <w:sz w:val="32"/>
          <w:szCs w:val="32"/>
          <w:u w:val="single"/>
        </w:rPr>
        <w:t>元</w:t>
      </w:r>
      <w:r w:rsidRPr="00AD694F">
        <w:rPr>
          <w:rFonts w:ascii="宋体" w:hAnsi="宋体" w:cs="Calibri" w:hint="eastAsia"/>
          <w:color w:val="000000"/>
          <w:kern w:val="0"/>
          <w:sz w:val="32"/>
          <w:szCs w:val="32"/>
          <w:u w:val="single"/>
        </w:rPr>
        <w:t>/</w:t>
      </w:r>
      <w:r w:rsidRPr="00AD694F">
        <w:rPr>
          <w:rFonts w:ascii="仿宋" w:eastAsia="仿宋" w:hAnsi="仿宋" w:cs="Calibri" w:hint="eastAsia"/>
          <w:color w:val="000000"/>
          <w:kern w:val="0"/>
          <w:sz w:val="32"/>
          <w:szCs w:val="32"/>
          <w:u w:val="single"/>
        </w:rPr>
        <w:t>吨</w:t>
      </w:r>
      <w:r w:rsidRPr="00AD694F">
        <w:rPr>
          <w:rFonts w:ascii="仿宋" w:eastAsia="仿宋" w:hAnsi="仿宋" w:cs="Calibri" w:hint="eastAsia"/>
          <w:color w:val="000000"/>
          <w:kern w:val="0"/>
          <w:sz w:val="32"/>
          <w:szCs w:val="32"/>
        </w:rPr>
        <w:t>计算，洱源县第二污水处理厂按照</w:t>
      </w:r>
      <w:r w:rsidRPr="00AD694F">
        <w:rPr>
          <w:rFonts w:ascii="宋体" w:hAnsi="宋体" w:cs="Calibri" w:hint="eastAsia"/>
          <w:color w:val="000000"/>
          <w:kern w:val="0"/>
          <w:sz w:val="32"/>
          <w:szCs w:val="32"/>
          <w:u w:val="single"/>
        </w:rPr>
        <w:t>2.239</w:t>
      </w:r>
      <w:r w:rsidRPr="00AD694F">
        <w:rPr>
          <w:rFonts w:ascii="仿宋" w:eastAsia="仿宋" w:hAnsi="仿宋" w:cs="Calibri" w:hint="eastAsia"/>
          <w:color w:val="000000"/>
          <w:kern w:val="0"/>
          <w:sz w:val="32"/>
          <w:szCs w:val="32"/>
          <w:u w:val="single"/>
        </w:rPr>
        <w:t>元</w:t>
      </w:r>
      <w:r w:rsidRPr="00AD694F">
        <w:rPr>
          <w:rFonts w:ascii="宋体" w:hAnsi="宋体" w:cs="Calibri" w:hint="eastAsia"/>
          <w:color w:val="000000"/>
          <w:kern w:val="0"/>
          <w:sz w:val="32"/>
          <w:szCs w:val="32"/>
          <w:u w:val="single"/>
        </w:rPr>
        <w:t>/</w:t>
      </w:r>
      <w:r w:rsidRPr="00AD694F">
        <w:rPr>
          <w:rFonts w:ascii="仿宋" w:eastAsia="仿宋" w:hAnsi="仿宋" w:cs="Calibri" w:hint="eastAsia"/>
          <w:color w:val="000000"/>
          <w:kern w:val="0"/>
          <w:sz w:val="32"/>
          <w:szCs w:val="32"/>
          <w:u w:val="single"/>
        </w:rPr>
        <w:t>吨</w:t>
      </w:r>
      <w:r w:rsidRPr="00AD694F">
        <w:rPr>
          <w:rFonts w:ascii="仿宋" w:eastAsia="仿宋" w:hAnsi="仿宋" w:cs="Calibri" w:hint="eastAsia"/>
          <w:color w:val="000000"/>
          <w:kern w:val="0"/>
          <w:sz w:val="32"/>
          <w:szCs w:val="32"/>
        </w:rPr>
        <w:t>（其中</w:t>
      </w:r>
      <w:r w:rsidRPr="00AD694F">
        <w:rPr>
          <w:rFonts w:ascii="宋体" w:hAnsi="宋体" w:cs="Calibri" w:hint="eastAsia"/>
          <w:color w:val="000000"/>
          <w:kern w:val="0"/>
          <w:sz w:val="32"/>
          <w:szCs w:val="32"/>
        </w:rPr>
        <w:t>MBR</w:t>
      </w:r>
      <w:r w:rsidRPr="00AD694F">
        <w:rPr>
          <w:rFonts w:ascii="仿宋" w:eastAsia="仿宋" w:hAnsi="仿宋" w:cs="Calibri" w:hint="eastAsia"/>
          <w:color w:val="000000"/>
          <w:kern w:val="0"/>
          <w:sz w:val="32"/>
          <w:szCs w:val="32"/>
        </w:rPr>
        <w:t>膜工艺</w:t>
      </w:r>
      <w:r w:rsidRPr="00AD694F">
        <w:rPr>
          <w:rFonts w:ascii="宋体" w:hAnsi="宋体" w:cs="Calibri" w:hint="eastAsia"/>
          <w:color w:val="000000"/>
          <w:kern w:val="0"/>
          <w:sz w:val="32"/>
          <w:szCs w:val="32"/>
        </w:rPr>
        <w:t>0.739</w:t>
      </w:r>
      <w:r w:rsidRPr="00AD694F">
        <w:rPr>
          <w:rFonts w:ascii="仿宋" w:eastAsia="仿宋" w:hAnsi="仿宋" w:cs="Calibri" w:hint="eastAsia"/>
          <w:color w:val="000000"/>
          <w:kern w:val="0"/>
          <w:sz w:val="32"/>
          <w:szCs w:val="32"/>
        </w:rPr>
        <w:t>元</w:t>
      </w:r>
      <w:r w:rsidRPr="00AD694F">
        <w:rPr>
          <w:rFonts w:ascii="宋体" w:hAnsi="宋体" w:cs="Calibri" w:hint="eastAsia"/>
          <w:color w:val="000000"/>
          <w:kern w:val="0"/>
          <w:sz w:val="32"/>
          <w:szCs w:val="32"/>
        </w:rPr>
        <w:t>/</w:t>
      </w:r>
      <w:r w:rsidRPr="00AD694F">
        <w:rPr>
          <w:rFonts w:ascii="仿宋" w:eastAsia="仿宋" w:hAnsi="仿宋" w:cs="Calibri" w:hint="eastAsia"/>
          <w:color w:val="000000"/>
          <w:kern w:val="0"/>
          <w:sz w:val="32"/>
          <w:szCs w:val="32"/>
        </w:rPr>
        <w:t>吨，</w:t>
      </w:r>
      <w:r w:rsidRPr="00AD694F">
        <w:rPr>
          <w:rFonts w:ascii="宋体" w:hAnsi="宋体" w:cs="Calibri" w:hint="eastAsia"/>
          <w:color w:val="000000"/>
          <w:kern w:val="0"/>
          <w:sz w:val="32"/>
          <w:szCs w:val="32"/>
        </w:rPr>
        <w:t>DF</w:t>
      </w:r>
      <w:r w:rsidRPr="00AD694F">
        <w:rPr>
          <w:rFonts w:ascii="仿宋" w:eastAsia="仿宋" w:hAnsi="仿宋" w:cs="Calibri" w:hint="eastAsia"/>
          <w:color w:val="000000"/>
          <w:kern w:val="0"/>
          <w:sz w:val="32"/>
          <w:szCs w:val="32"/>
        </w:rPr>
        <w:t>膜工艺新增</w:t>
      </w:r>
      <w:r w:rsidRPr="00AD694F">
        <w:rPr>
          <w:rFonts w:ascii="宋体" w:hAnsi="宋体" w:cs="Calibri" w:hint="eastAsia"/>
          <w:color w:val="000000"/>
          <w:kern w:val="0"/>
          <w:sz w:val="32"/>
          <w:szCs w:val="32"/>
        </w:rPr>
        <w:t>1.50</w:t>
      </w:r>
      <w:r w:rsidRPr="00AD694F">
        <w:rPr>
          <w:rFonts w:ascii="仿宋" w:eastAsia="仿宋" w:hAnsi="仿宋" w:cs="Calibri" w:hint="eastAsia"/>
          <w:color w:val="000000"/>
          <w:kern w:val="0"/>
          <w:sz w:val="32"/>
          <w:szCs w:val="32"/>
        </w:rPr>
        <w:t>元</w:t>
      </w:r>
      <w:r w:rsidRPr="00AD694F">
        <w:rPr>
          <w:rFonts w:ascii="宋体" w:hAnsi="宋体" w:cs="Calibri" w:hint="eastAsia"/>
          <w:color w:val="000000"/>
          <w:kern w:val="0"/>
          <w:sz w:val="32"/>
          <w:szCs w:val="32"/>
        </w:rPr>
        <w:t>/</w:t>
      </w:r>
      <w:r w:rsidRPr="00AD694F">
        <w:rPr>
          <w:rFonts w:ascii="仿宋" w:eastAsia="仿宋" w:hAnsi="仿宋" w:cs="Calibri" w:hint="eastAsia"/>
          <w:color w:val="000000"/>
          <w:kern w:val="0"/>
          <w:sz w:val="32"/>
          <w:szCs w:val="32"/>
        </w:rPr>
        <w:t>吨）计算。</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二期工程污水处理单价成本为</w:t>
      </w:r>
      <w:r w:rsidRPr="00AD694F">
        <w:rPr>
          <w:rFonts w:ascii="仿宋" w:eastAsia="仿宋" w:hAnsi="仿宋" w:cs="Calibri" w:hint="eastAsia"/>
          <w:color w:val="000000"/>
          <w:kern w:val="0"/>
          <w:sz w:val="32"/>
          <w:szCs w:val="32"/>
          <w:u w:val="single"/>
        </w:rPr>
        <w:t>北京碧水源科技股份有限公司</w:t>
      </w:r>
      <w:r w:rsidRPr="00AD694F">
        <w:rPr>
          <w:rFonts w:ascii="仿宋" w:eastAsia="仿宋" w:hAnsi="仿宋" w:cs="Calibri" w:hint="eastAsia"/>
          <w:color w:val="000000"/>
          <w:kern w:val="0"/>
          <w:sz w:val="32"/>
          <w:szCs w:val="32"/>
        </w:rPr>
        <w:t>和</w:t>
      </w:r>
      <w:proofErr w:type="gramStart"/>
      <w:r w:rsidRPr="00AD694F">
        <w:rPr>
          <w:rFonts w:ascii="仿宋" w:eastAsia="仿宋" w:hAnsi="仿宋" w:cs="Calibri" w:hint="eastAsia"/>
          <w:color w:val="000000"/>
          <w:kern w:val="0"/>
          <w:sz w:val="32"/>
          <w:szCs w:val="32"/>
          <w:u w:val="single"/>
        </w:rPr>
        <w:t>振华</w:t>
      </w:r>
      <w:proofErr w:type="gramEnd"/>
      <w:r w:rsidRPr="00AD694F">
        <w:rPr>
          <w:rFonts w:ascii="仿宋" w:eastAsia="仿宋" w:hAnsi="仿宋" w:cs="Calibri" w:hint="eastAsia"/>
          <w:color w:val="000000"/>
          <w:kern w:val="0"/>
          <w:sz w:val="32"/>
          <w:szCs w:val="32"/>
          <w:u w:val="single"/>
        </w:rPr>
        <w:t>集团（昆山）建设工程股份有限公司</w:t>
      </w:r>
      <w:r w:rsidRPr="00AD694F">
        <w:rPr>
          <w:rFonts w:ascii="仿宋" w:eastAsia="仿宋" w:hAnsi="仿宋" w:cs="Calibri" w:hint="eastAsia"/>
          <w:color w:val="000000"/>
          <w:kern w:val="0"/>
          <w:sz w:val="32"/>
          <w:szCs w:val="32"/>
        </w:rPr>
        <w:t>响应文件最后报价中的：</w:t>
      </w:r>
      <w:r w:rsidRPr="00AD694F">
        <w:rPr>
          <w:rFonts w:ascii="宋体" w:hAnsi="宋体" w:cs="Calibri" w:hint="eastAsia"/>
          <w:color w:val="000000"/>
          <w:kern w:val="0"/>
          <w:sz w:val="32"/>
          <w:szCs w:val="32"/>
          <w:u w:val="single"/>
        </w:rPr>
        <w:t>1.464</w:t>
      </w:r>
      <w:r w:rsidRPr="00AD694F">
        <w:rPr>
          <w:rFonts w:ascii="仿宋" w:eastAsia="仿宋" w:hAnsi="仿宋" w:cs="Calibri" w:hint="eastAsia"/>
          <w:color w:val="000000"/>
          <w:kern w:val="0"/>
          <w:sz w:val="32"/>
          <w:szCs w:val="32"/>
          <w:u w:val="single"/>
        </w:rPr>
        <w:t>元</w:t>
      </w:r>
      <w:r w:rsidRPr="00AD694F">
        <w:rPr>
          <w:rFonts w:ascii="宋体" w:hAnsi="宋体" w:cs="Calibri" w:hint="eastAsia"/>
          <w:color w:val="000000"/>
          <w:kern w:val="0"/>
          <w:sz w:val="32"/>
          <w:szCs w:val="32"/>
          <w:u w:val="single"/>
        </w:rPr>
        <w:t>/</w:t>
      </w:r>
      <w:r w:rsidRPr="00AD694F">
        <w:rPr>
          <w:rFonts w:ascii="仿宋" w:eastAsia="仿宋" w:hAnsi="仿宋" w:cs="Calibri" w:hint="eastAsia"/>
          <w:color w:val="000000"/>
          <w:kern w:val="0"/>
          <w:sz w:val="32"/>
          <w:szCs w:val="32"/>
          <w:u w:val="single"/>
        </w:rPr>
        <w:t>吨</w:t>
      </w:r>
      <w:r w:rsidRPr="00AD694F">
        <w:rPr>
          <w:rFonts w:ascii="仿宋" w:eastAsia="仿宋" w:hAnsi="仿宋" w:cs="Calibri" w:hint="eastAsia"/>
          <w:color w:val="000000"/>
          <w:kern w:val="0"/>
          <w:sz w:val="32"/>
          <w:szCs w:val="32"/>
        </w:rPr>
        <w:t>；</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宋体" w:hAnsi="宋体" w:cs="Calibri" w:hint="eastAsia"/>
          <w:color w:val="000000"/>
          <w:kern w:val="0"/>
          <w:sz w:val="32"/>
          <w:szCs w:val="32"/>
        </w:rPr>
        <w:t>i</w:t>
      </w:r>
      <w:r w:rsidRPr="00AD694F">
        <w:rPr>
          <w:rFonts w:ascii="仿宋" w:eastAsia="仿宋" w:hAnsi="仿宋" w:cs="Calibri" w:hint="eastAsia"/>
          <w:color w:val="000000"/>
          <w:kern w:val="0"/>
          <w:sz w:val="32"/>
          <w:szCs w:val="32"/>
        </w:rPr>
        <w:t>为</w:t>
      </w:r>
      <w:r w:rsidRPr="00AD694F">
        <w:rPr>
          <w:rFonts w:ascii="仿宋" w:eastAsia="仿宋" w:hAnsi="仿宋" w:cs="Calibri" w:hint="eastAsia"/>
          <w:color w:val="000000"/>
          <w:kern w:val="0"/>
          <w:sz w:val="32"/>
          <w:szCs w:val="32"/>
          <w:u w:val="single"/>
        </w:rPr>
        <w:t>北京碧水源科技股份有限公司</w:t>
      </w:r>
      <w:r w:rsidRPr="00AD694F">
        <w:rPr>
          <w:rFonts w:ascii="仿宋" w:eastAsia="仿宋" w:hAnsi="仿宋" w:cs="Calibri" w:hint="eastAsia"/>
          <w:color w:val="000000"/>
          <w:kern w:val="0"/>
          <w:sz w:val="32"/>
          <w:szCs w:val="32"/>
        </w:rPr>
        <w:t>和</w:t>
      </w:r>
      <w:proofErr w:type="gramStart"/>
      <w:r w:rsidRPr="00AD694F">
        <w:rPr>
          <w:rFonts w:ascii="仿宋" w:eastAsia="仿宋" w:hAnsi="仿宋" w:cs="Calibri" w:hint="eastAsia"/>
          <w:color w:val="000000"/>
          <w:kern w:val="0"/>
          <w:sz w:val="32"/>
          <w:szCs w:val="32"/>
          <w:u w:val="single"/>
        </w:rPr>
        <w:t>振华</w:t>
      </w:r>
      <w:proofErr w:type="gramEnd"/>
      <w:r w:rsidRPr="00AD694F">
        <w:rPr>
          <w:rFonts w:ascii="仿宋" w:eastAsia="仿宋" w:hAnsi="仿宋" w:cs="Calibri" w:hint="eastAsia"/>
          <w:color w:val="000000"/>
          <w:kern w:val="0"/>
          <w:sz w:val="32"/>
          <w:szCs w:val="32"/>
          <w:u w:val="single"/>
        </w:rPr>
        <w:t>集团（昆山）建设工程股份有限公司</w:t>
      </w:r>
      <w:r w:rsidRPr="00AD694F">
        <w:rPr>
          <w:rFonts w:ascii="仿宋" w:eastAsia="仿宋" w:hAnsi="仿宋" w:cs="Calibri" w:hint="eastAsia"/>
          <w:color w:val="000000"/>
          <w:kern w:val="0"/>
          <w:sz w:val="32"/>
          <w:szCs w:val="32"/>
        </w:rPr>
        <w:t>响应文件最后报价中的合理利润率</w:t>
      </w:r>
      <w:r w:rsidRPr="00AD694F">
        <w:rPr>
          <w:rFonts w:ascii="宋体" w:hAnsi="宋体" w:cs="Calibri" w:hint="eastAsia"/>
          <w:color w:val="000000"/>
          <w:kern w:val="0"/>
          <w:sz w:val="32"/>
          <w:szCs w:val="32"/>
          <w:u w:val="single"/>
        </w:rPr>
        <w:t>5.5%</w:t>
      </w:r>
      <w:r w:rsidRPr="00AD694F">
        <w:rPr>
          <w:rFonts w:ascii="仿宋" w:eastAsia="仿宋" w:hAnsi="仿宋" w:cs="Calibri" w:hint="eastAsia"/>
          <w:color w:val="000000"/>
          <w:kern w:val="0"/>
          <w:sz w:val="32"/>
          <w:szCs w:val="32"/>
        </w:rPr>
        <w:t>。</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宋体" w:hAnsi="宋体" w:cs="Calibri" w:hint="eastAsia"/>
          <w:color w:val="000000"/>
          <w:kern w:val="0"/>
          <w:sz w:val="32"/>
          <w:szCs w:val="32"/>
        </w:rPr>
        <w:t>3.</w:t>
      </w:r>
      <w:r w:rsidRPr="00AD694F">
        <w:rPr>
          <w:rFonts w:ascii="仿宋" w:eastAsia="仿宋" w:hAnsi="仿宋" w:cs="Calibri" w:hint="eastAsia"/>
          <w:color w:val="000000"/>
          <w:kern w:val="0"/>
          <w:sz w:val="32"/>
          <w:szCs w:val="32"/>
        </w:rPr>
        <w:t>部门委托运营的污水处理厂站，纳入</w:t>
      </w:r>
      <w:r w:rsidRPr="00AD694F">
        <w:rPr>
          <w:rFonts w:ascii="宋体" w:hAnsi="宋体" w:cs="Calibri" w:hint="eastAsia"/>
          <w:color w:val="000000"/>
          <w:kern w:val="0"/>
          <w:sz w:val="32"/>
          <w:szCs w:val="32"/>
        </w:rPr>
        <w:t>PPP</w:t>
      </w:r>
      <w:r w:rsidRPr="00AD694F">
        <w:rPr>
          <w:rFonts w:ascii="仿宋" w:eastAsia="仿宋" w:hAnsi="仿宋" w:cs="Calibri" w:hint="eastAsia"/>
          <w:color w:val="000000"/>
          <w:kern w:val="0"/>
          <w:sz w:val="32"/>
          <w:szCs w:val="32"/>
        </w:rPr>
        <w:t>项目提</w:t>
      </w:r>
      <w:proofErr w:type="gramStart"/>
      <w:r w:rsidRPr="00AD694F">
        <w:rPr>
          <w:rFonts w:ascii="仿宋" w:eastAsia="仿宋" w:hAnsi="仿宋" w:cs="Calibri" w:hint="eastAsia"/>
          <w:color w:val="000000"/>
          <w:kern w:val="0"/>
          <w:sz w:val="32"/>
          <w:szCs w:val="32"/>
        </w:rPr>
        <w:t>标改造</w:t>
      </w:r>
      <w:proofErr w:type="gramEnd"/>
      <w:r w:rsidRPr="00AD694F">
        <w:rPr>
          <w:rFonts w:ascii="仿宋" w:eastAsia="仿宋" w:hAnsi="仿宋" w:cs="Calibri" w:hint="eastAsia"/>
          <w:color w:val="000000"/>
          <w:kern w:val="0"/>
          <w:sz w:val="32"/>
          <w:szCs w:val="32"/>
        </w:rPr>
        <w:t>范围内且已提</w:t>
      </w:r>
      <w:proofErr w:type="gramStart"/>
      <w:r w:rsidRPr="00AD694F">
        <w:rPr>
          <w:rFonts w:ascii="仿宋" w:eastAsia="仿宋" w:hAnsi="仿宋" w:cs="Calibri" w:hint="eastAsia"/>
          <w:color w:val="000000"/>
          <w:kern w:val="0"/>
          <w:sz w:val="32"/>
          <w:szCs w:val="32"/>
        </w:rPr>
        <w:t>标改造</w:t>
      </w:r>
      <w:proofErr w:type="gramEnd"/>
      <w:r w:rsidRPr="00AD694F">
        <w:rPr>
          <w:rFonts w:ascii="仿宋" w:eastAsia="仿宋" w:hAnsi="仿宋" w:cs="Calibri" w:hint="eastAsia"/>
          <w:color w:val="000000"/>
          <w:kern w:val="0"/>
          <w:sz w:val="32"/>
          <w:szCs w:val="32"/>
        </w:rPr>
        <w:t>的按照二期工程污水处理费</w:t>
      </w:r>
      <w:r w:rsidRPr="00AD694F">
        <w:rPr>
          <w:rFonts w:ascii="宋体" w:hAnsi="宋体" w:cs="Calibri" w:hint="eastAsia"/>
          <w:color w:val="000000"/>
          <w:kern w:val="0"/>
          <w:sz w:val="32"/>
          <w:szCs w:val="32"/>
          <w:u w:val="single"/>
        </w:rPr>
        <w:t>1.464</w:t>
      </w:r>
      <w:r w:rsidRPr="00AD694F">
        <w:rPr>
          <w:rFonts w:ascii="仿宋" w:eastAsia="仿宋" w:hAnsi="仿宋" w:cs="Calibri" w:hint="eastAsia"/>
          <w:color w:val="000000"/>
          <w:kern w:val="0"/>
          <w:sz w:val="32"/>
          <w:szCs w:val="32"/>
          <w:u w:val="single"/>
        </w:rPr>
        <w:t>元</w:t>
      </w:r>
      <w:r w:rsidRPr="00AD694F">
        <w:rPr>
          <w:rFonts w:ascii="宋体" w:hAnsi="宋体" w:cs="Calibri" w:hint="eastAsia"/>
          <w:color w:val="000000"/>
          <w:kern w:val="0"/>
          <w:sz w:val="32"/>
          <w:szCs w:val="32"/>
          <w:u w:val="single"/>
        </w:rPr>
        <w:t>/</w:t>
      </w:r>
      <w:proofErr w:type="gramStart"/>
      <w:r w:rsidRPr="00AD694F">
        <w:rPr>
          <w:rFonts w:ascii="仿宋" w:eastAsia="仿宋" w:hAnsi="仿宋" w:cs="Calibri" w:hint="eastAsia"/>
          <w:color w:val="000000"/>
          <w:kern w:val="0"/>
          <w:sz w:val="32"/>
          <w:szCs w:val="32"/>
          <w:u w:val="single"/>
        </w:rPr>
        <w:t>吨</w:t>
      </w:r>
      <w:r w:rsidRPr="00AD694F">
        <w:rPr>
          <w:rFonts w:ascii="仿宋" w:eastAsia="仿宋" w:hAnsi="仿宋" w:cs="Calibri" w:hint="eastAsia"/>
          <w:color w:val="000000"/>
          <w:kern w:val="0"/>
          <w:sz w:val="32"/>
          <w:szCs w:val="32"/>
        </w:rPr>
        <w:t>标准</w:t>
      </w:r>
      <w:proofErr w:type="gramEnd"/>
      <w:r w:rsidRPr="00AD694F">
        <w:rPr>
          <w:rFonts w:ascii="仿宋" w:eastAsia="仿宋" w:hAnsi="仿宋" w:cs="Calibri" w:hint="eastAsia"/>
          <w:color w:val="000000"/>
          <w:kern w:val="0"/>
          <w:sz w:val="32"/>
          <w:szCs w:val="32"/>
        </w:rPr>
        <w:t>执行。纳入</w:t>
      </w:r>
      <w:r w:rsidRPr="00AD694F">
        <w:rPr>
          <w:rFonts w:ascii="宋体" w:hAnsi="宋体" w:cs="Calibri" w:hint="eastAsia"/>
          <w:color w:val="000000"/>
          <w:kern w:val="0"/>
          <w:sz w:val="32"/>
          <w:szCs w:val="32"/>
        </w:rPr>
        <w:t>PPP</w:t>
      </w:r>
      <w:r w:rsidRPr="00AD694F">
        <w:rPr>
          <w:rFonts w:ascii="仿宋" w:eastAsia="仿宋" w:hAnsi="仿宋" w:cs="Calibri" w:hint="eastAsia"/>
          <w:color w:val="000000"/>
          <w:kern w:val="0"/>
          <w:sz w:val="32"/>
          <w:szCs w:val="32"/>
        </w:rPr>
        <w:t>项目提</w:t>
      </w:r>
      <w:proofErr w:type="gramStart"/>
      <w:r w:rsidRPr="00AD694F">
        <w:rPr>
          <w:rFonts w:ascii="仿宋" w:eastAsia="仿宋" w:hAnsi="仿宋" w:cs="Calibri" w:hint="eastAsia"/>
          <w:color w:val="000000"/>
          <w:kern w:val="0"/>
          <w:sz w:val="32"/>
          <w:szCs w:val="32"/>
        </w:rPr>
        <w:t>标改造范围内但未提标改造</w:t>
      </w:r>
      <w:proofErr w:type="gramEnd"/>
      <w:r w:rsidRPr="00AD694F">
        <w:rPr>
          <w:rFonts w:ascii="仿宋" w:eastAsia="仿宋" w:hAnsi="仿宋" w:cs="Calibri" w:hint="eastAsia"/>
          <w:color w:val="000000"/>
          <w:kern w:val="0"/>
          <w:sz w:val="32"/>
          <w:szCs w:val="32"/>
        </w:rPr>
        <w:t>的按照</w:t>
      </w:r>
      <w:r w:rsidRPr="00AD694F">
        <w:rPr>
          <w:rFonts w:ascii="宋体" w:hAnsi="宋体" w:cs="Calibri" w:hint="eastAsia"/>
          <w:color w:val="000000"/>
          <w:kern w:val="0"/>
          <w:sz w:val="32"/>
          <w:szCs w:val="32"/>
          <w:u w:val="single"/>
        </w:rPr>
        <w:t>0.739</w:t>
      </w:r>
      <w:r w:rsidRPr="00AD694F">
        <w:rPr>
          <w:rFonts w:ascii="仿宋" w:eastAsia="仿宋" w:hAnsi="仿宋" w:cs="Calibri" w:hint="eastAsia"/>
          <w:color w:val="000000"/>
          <w:kern w:val="0"/>
          <w:sz w:val="32"/>
          <w:szCs w:val="32"/>
          <w:u w:val="single"/>
        </w:rPr>
        <w:t>元</w:t>
      </w:r>
      <w:r w:rsidRPr="00AD694F">
        <w:rPr>
          <w:rFonts w:ascii="宋体" w:hAnsi="宋体" w:cs="Calibri" w:hint="eastAsia"/>
          <w:color w:val="000000"/>
          <w:kern w:val="0"/>
          <w:sz w:val="32"/>
          <w:szCs w:val="32"/>
          <w:u w:val="single"/>
        </w:rPr>
        <w:t>/</w:t>
      </w:r>
      <w:proofErr w:type="gramStart"/>
      <w:r w:rsidRPr="00AD694F">
        <w:rPr>
          <w:rFonts w:ascii="仿宋" w:eastAsia="仿宋" w:hAnsi="仿宋" w:cs="Calibri" w:hint="eastAsia"/>
          <w:color w:val="000000"/>
          <w:kern w:val="0"/>
          <w:sz w:val="32"/>
          <w:szCs w:val="32"/>
          <w:u w:val="single"/>
        </w:rPr>
        <w:t>吨</w:t>
      </w:r>
      <w:r w:rsidRPr="00AD694F">
        <w:rPr>
          <w:rFonts w:ascii="仿宋" w:eastAsia="仿宋" w:hAnsi="仿宋" w:cs="Calibri" w:hint="eastAsia"/>
          <w:color w:val="000000"/>
          <w:kern w:val="0"/>
          <w:sz w:val="32"/>
          <w:szCs w:val="32"/>
        </w:rPr>
        <w:t>标准</w:t>
      </w:r>
      <w:proofErr w:type="gramEnd"/>
      <w:r w:rsidRPr="00AD694F">
        <w:rPr>
          <w:rFonts w:ascii="仿宋" w:eastAsia="仿宋" w:hAnsi="仿宋" w:cs="Calibri" w:hint="eastAsia"/>
          <w:color w:val="000000"/>
          <w:kern w:val="0"/>
          <w:sz w:val="32"/>
          <w:szCs w:val="32"/>
        </w:rPr>
        <w:t>执行，未约定的由双方协商并约定后执行。未纳入</w:t>
      </w:r>
      <w:r w:rsidRPr="00AD694F">
        <w:rPr>
          <w:rFonts w:ascii="宋体" w:hAnsi="宋体" w:cs="Calibri" w:hint="eastAsia"/>
          <w:color w:val="000000"/>
          <w:kern w:val="0"/>
          <w:sz w:val="32"/>
          <w:szCs w:val="32"/>
        </w:rPr>
        <w:t>PPP</w:t>
      </w:r>
      <w:r w:rsidRPr="00AD694F">
        <w:rPr>
          <w:rFonts w:ascii="仿宋" w:eastAsia="仿宋" w:hAnsi="仿宋" w:cs="Calibri" w:hint="eastAsia"/>
          <w:color w:val="000000"/>
          <w:kern w:val="0"/>
          <w:sz w:val="32"/>
          <w:szCs w:val="32"/>
        </w:rPr>
        <w:t>项</w:t>
      </w:r>
      <w:r w:rsidRPr="00AD694F">
        <w:rPr>
          <w:rFonts w:ascii="仿宋" w:eastAsia="仿宋" w:hAnsi="仿宋" w:cs="Calibri" w:hint="eastAsia"/>
          <w:color w:val="000000"/>
          <w:kern w:val="0"/>
          <w:sz w:val="32"/>
          <w:szCs w:val="32"/>
        </w:rPr>
        <w:lastRenderedPageBreak/>
        <w:t>目提</w:t>
      </w:r>
      <w:proofErr w:type="gramStart"/>
      <w:r w:rsidRPr="00AD694F">
        <w:rPr>
          <w:rFonts w:ascii="仿宋" w:eastAsia="仿宋" w:hAnsi="仿宋" w:cs="Calibri" w:hint="eastAsia"/>
          <w:color w:val="000000"/>
          <w:kern w:val="0"/>
          <w:sz w:val="32"/>
          <w:szCs w:val="32"/>
        </w:rPr>
        <w:t>标改造</w:t>
      </w:r>
      <w:proofErr w:type="gramEnd"/>
      <w:r w:rsidRPr="00AD694F">
        <w:rPr>
          <w:rFonts w:ascii="仿宋" w:eastAsia="仿宋" w:hAnsi="仿宋" w:cs="Calibri" w:hint="eastAsia"/>
          <w:color w:val="000000"/>
          <w:kern w:val="0"/>
          <w:sz w:val="32"/>
          <w:szCs w:val="32"/>
        </w:rPr>
        <w:t>范围内的按照</w:t>
      </w:r>
      <w:r w:rsidRPr="00AD694F">
        <w:rPr>
          <w:rFonts w:ascii="宋体" w:hAnsi="宋体" w:cs="Calibri" w:hint="eastAsia"/>
          <w:color w:val="000000"/>
          <w:kern w:val="0"/>
          <w:sz w:val="32"/>
          <w:szCs w:val="32"/>
          <w:u w:val="single"/>
        </w:rPr>
        <w:t>0.739</w:t>
      </w:r>
      <w:r w:rsidRPr="00AD694F">
        <w:rPr>
          <w:rFonts w:ascii="仿宋" w:eastAsia="仿宋" w:hAnsi="仿宋" w:cs="Calibri" w:hint="eastAsia"/>
          <w:color w:val="000000"/>
          <w:kern w:val="0"/>
          <w:sz w:val="32"/>
          <w:szCs w:val="32"/>
          <w:u w:val="single"/>
        </w:rPr>
        <w:t>元</w:t>
      </w:r>
      <w:r w:rsidRPr="00AD694F">
        <w:rPr>
          <w:rFonts w:ascii="宋体" w:hAnsi="宋体" w:cs="Calibri" w:hint="eastAsia"/>
          <w:color w:val="000000"/>
          <w:kern w:val="0"/>
          <w:sz w:val="32"/>
          <w:szCs w:val="32"/>
          <w:u w:val="single"/>
        </w:rPr>
        <w:t>/</w:t>
      </w:r>
      <w:proofErr w:type="gramStart"/>
      <w:r w:rsidRPr="00AD694F">
        <w:rPr>
          <w:rFonts w:ascii="仿宋" w:eastAsia="仿宋" w:hAnsi="仿宋" w:cs="Calibri" w:hint="eastAsia"/>
          <w:color w:val="000000"/>
          <w:kern w:val="0"/>
          <w:sz w:val="32"/>
          <w:szCs w:val="32"/>
          <w:u w:val="single"/>
        </w:rPr>
        <w:t>吨</w:t>
      </w:r>
      <w:r w:rsidRPr="00AD694F">
        <w:rPr>
          <w:rFonts w:ascii="仿宋" w:eastAsia="仿宋" w:hAnsi="仿宋" w:cs="Calibri" w:hint="eastAsia"/>
          <w:color w:val="000000"/>
          <w:kern w:val="0"/>
          <w:sz w:val="32"/>
          <w:szCs w:val="32"/>
        </w:rPr>
        <w:t>标准</w:t>
      </w:r>
      <w:proofErr w:type="gramEnd"/>
      <w:r w:rsidRPr="00AD694F">
        <w:rPr>
          <w:rFonts w:ascii="仿宋" w:eastAsia="仿宋" w:hAnsi="仿宋" w:cs="Calibri" w:hint="eastAsia"/>
          <w:color w:val="000000"/>
          <w:kern w:val="0"/>
          <w:sz w:val="32"/>
          <w:szCs w:val="32"/>
        </w:rPr>
        <w:t>执行</w:t>
      </w:r>
      <w:r w:rsidRPr="00AD694F">
        <w:rPr>
          <w:rFonts w:ascii="宋体" w:hAnsi="宋体" w:cs="Calibri" w:hint="eastAsia"/>
          <w:color w:val="000000"/>
          <w:kern w:val="0"/>
          <w:sz w:val="32"/>
          <w:szCs w:val="32"/>
        </w:rPr>
        <w:t>,</w:t>
      </w:r>
      <w:r w:rsidRPr="00AD694F">
        <w:rPr>
          <w:rFonts w:ascii="仿宋" w:eastAsia="仿宋" w:hAnsi="仿宋" w:cs="Calibri" w:hint="eastAsia"/>
          <w:color w:val="000000"/>
          <w:kern w:val="0"/>
          <w:sz w:val="32"/>
          <w:szCs w:val="32"/>
        </w:rPr>
        <w:t>移交合同</w:t>
      </w:r>
      <w:r w:rsidRPr="00AD694F">
        <w:rPr>
          <w:rFonts w:ascii="宋体" w:hAnsi="宋体" w:cs="Calibri" w:hint="eastAsia"/>
          <w:color w:val="000000"/>
          <w:kern w:val="0"/>
          <w:sz w:val="32"/>
          <w:szCs w:val="32"/>
        </w:rPr>
        <w:t>/</w:t>
      </w:r>
      <w:r w:rsidRPr="00AD694F">
        <w:rPr>
          <w:rFonts w:ascii="仿宋" w:eastAsia="仿宋" w:hAnsi="仿宋" w:cs="Calibri" w:hint="eastAsia"/>
          <w:color w:val="000000"/>
          <w:kern w:val="0"/>
          <w:sz w:val="32"/>
          <w:szCs w:val="32"/>
        </w:rPr>
        <w:t>协议另有约定的按约定执行。</w:t>
      </w:r>
    </w:p>
    <w:p w:rsidR="00AD694F" w:rsidRPr="00AD694F" w:rsidRDefault="00AD694F" w:rsidP="00AD694F">
      <w:pPr>
        <w:widowControl/>
        <w:shd w:val="clear" w:color="auto" w:fill="FFFFFF"/>
        <w:rPr>
          <w:rFonts w:cs="Calibri"/>
          <w:color w:val="000000"/>
          <w:kern w:val="0"/>
          <w:szCs w:val="21"/>
        </w:rPr>
      </w:pPr>
      <w:r w:rsidRPr="00AD694F">
        <w:rPr>
          <w:rFonts w:ascii="宋体" w:hAnsi="宋体" w:cs="Calibri" w:hint="eastAsia"/>
          <w:color w:val="000000"/>
          <w:kern w:val="0"/>
          <w:sz w:val="32"/>
          <w:szCs w:val="32"/>
        </w:rPr>
        <w:t>    </w:t>
      </w:r>
      <w:r w:rsidRPr="00AD694F">
        <w:rPr>
          <w:rFonts w:ascii="黑体" w:eastAsia="黑体" w:hAnsi="黑体" w:cs="Calibri" w:hint="eastAsia"/>
          <w:color w:val="000000"/>
          <w:kern w:val="0"/>
          <w:sz w:val="32"/>
          <w:szCs w:val="32"/>
        </w:rPr>
        <w:t>二、污水处理厂出水排放标准</w:t>
      </w:r>
    </w:p>
    <w:p w:rsidR="00AD694F" w:rsidRPr="00AD694F" w:rsidRDefault="00AD694F" w:rsidP="00AD694F">
      <w:pPr>
        <w:widowControl/>
        <w:shd w:val="clear" w:color="auto" w:fill="FFFFFF"/>
        <w:spacing w:before="100" w:beforeAutospacing="1" w:after="100" w:afterAutospacing="1" w:line="560" w:lineRule="atLeast"/>
        <w:ind w:firstLine="640"/>
        <w:outlineLvl w:val="3"/>
        <w:rPr>
          <w:rFonts w:ascii="宋体" w:hAnsi="宋体" w:cs="宋体"/>
          <w:b/>
          <w:bCs/>
          <w:color w:val="000000"/>
          <w:kern w:val="0"/>
          <w:sz w:val="18"/>
          <w:szCs w:val="18"/>
        </w:rPr>
      </w:pPr>
      <w:r w:rsidRPr="00AD694F">
        <w:rPr>
          <w:rFonts w:ascii="仿宋" w:eastAsia="仿宋" w:hAnsi="仿宋" w:cs="宋体" w:hint="eastAsia"/>
          <w:b/>
          <w:bCs/>
          <w:color w:val="000000"/>
          <w:kern w:val="0"/>
          <w:sz w:val="32"/>
          <w:szCs w:val="32"/>
        </w:rPr>
        <w:t>城镇污水处理厂、村落污水处理站进出水水质指标为：</w:t>
      </w:r>
    </w:p>
    <w:p w:rsidR="00AD694F" w:rsidRPr="00AD694F" w:rsidRDefault="00AD694F" w:rsidP="00AD694F">
      <w:pPr>
        <w:widowControl/>
        <w:shd w:val="clear" w:color="auto" w:fill="FFFFFF"/>
        <w:spacing w:line="560" w:lineRule="atLeast"/>
        <w:jc w:val="center"/>
        <w:rPr>
          <w:rFonts w:cs="Calibri" w:hint="eastAsia"/>
          <w:color w:val="000000"/>
          <w:kern w:val="0"/>
          <w:szCs w:val="21"/>
        </w:rPr>
      </w:pPr>
      <w:r w:rsidRPr="00AD694F">
        <w:rPr>
          <w:rFonts w:ascii="仿宋" w:eastAsia="仿宋" w:hAnsi="仿宋" w:cs="Calibri" w:hint="eastAsia"/>
          <w:b/>
          <w:bCs/>
          <w:color w:val="000000"/>
          <w:kern w:val="0"/>
          <w:sz w:val="28"/>
          <w:szCs w:val="28"/>
        </w:rPr>
        <w:t>表</w:t>
      </w:r>
      <w:r w:rsidRPr="00AD694F">
        <w:rPr>
          <w:rFonts w:ascii="宋体" w:hAnsi="宋体" w:cs="Calibri" w:hint="eastAsia"/>
          <w:b/>
          <w:bCs/>
          <w:color w:val="000000"/>
          <w:kern w:val="0"/>
          <w:sz w:val="28"/>
          <w:szCs w:val="28"/>
        </w:rPr>
        <w:t>1</w:t>
      </w:r>
      <w:r w:rsidRPr="00AD694F">
        <w:rPr>
          <w:rFonts w:ascii="仿宋" w:eastAsia="仿宋" w:hAnsi="仿宋" w:cs="Calibri" w:hint="eastAsia"/>
          <w:b/>
          <w:bCs/>
          <w:color w:val="000000"/>
          <w:kern w:val="0"/>
          <w:sz w:val="28"/>
          <w:szCs w:val="28"/>
        </w:rPr>
        <w:t>：</w:t>
      </w:r>
      <w:r w:rsidRPr="00AD694F">
        <w:rPr>
          <w:rFonts w:ascii="宋体" w:hAnsi="宋体" w:cs="Calibri" w:hint="eastAsia"/>
          <w:b/>
          <w:bCs/>
          <w:color w:val="000000"/>
          <w:kern w:val="0"/>
          <w:sz w:val="28"/>
          <w:szCs w:val="28"/>
        </w:rPr>
        <w:t>PPP</w:t>
      </w:r>
      <w:r w:rsidRPr="00AD694F">
        <w:rPr>
          <w:rFonts w:ascii="仿宋" w:eastAsia="仿宋" w:hAnsi="仿宋" w:cs="Calibri" w:hint="eastAsia"/>
          <w:b/>
          <w:bCs/>
          <w:color w:val="000000"/>
          <w:kern w:val="0"/>
          <w:sz w:val="28"/>
          <w:szCs w:val="28"/>
        </w:rPr>
        <w:t>项目一期污水处理厂</w:t>
      </w:r>
      <w:r w:rsidRPr="00AD694F">
        <w:rPr>
          <w:rFonts w:ascii="宋体" w:hAnsi="宋体" w:cs="Calibri" w:hint="eastAsia"/>
          <w:b/>
          <w:bCs/>
          <w:color w:val="000000"/>
          <w:kern w:val="0"/>
          <w:sz w:val="28"/>
          <w:szCs w:val="28"/>
        </w:rPr>
        <w:t>/</w:t>
      </w:r>
      <w:r w:rsidRPr="00AD694F">
        <w:rPr>
          <w:rFonts w:ascii="仿宋" w:eastAsia="仿宋" w:hAnsi="仿宋" w:cs="Calibri" w:hint="eastAsia"/>
          <w:b/>
          <w:bCs/>
          <w:color w:val="000000"/>
          <w:kern w:val="0"/>
          <w:sz w:val="28"/>
          <w:szCs w:val="28"/>
        </w:rPr>
        <w:t>站进出水水质指标</w:t>
      </w:r>
      <w:r w:rsidRPr="00AD694F">
        <w:rPr>
          <w:rFonts w:ascii="宋体" w:hAnsi="宋体" w:cs="Calibri" w:hint="eastAsia"/>
          <w:b/>
          <w:bCs/>
          <w:color w:val="000000"/>
          <w:kern w:val="0"/>
          <w:sz w:val="28"/>
          <w:szCs w:val="28"/>
        </w:rPr>
        <w:t>(mg/</w:t>
      </w:r>
      <w:r w:rsidRPr="00AD694F">
        <w:rPr>
          <w:rFonts w:ascii="宋体" w:hAnsi="宋体" w:cs="Calibri" w:hint="eastAsia"/>
          <w:b/>
          <w:bCs/>
          <w:color w:val="FF0000"/>
          <w:kern w:val="0"/>
          <w:sz w:val="28"/>
          <w:szCs w:val="28"/>
        </w:rPr>
        <w:t>l)</w:t>
      </w:r>
    </w:p>
    <w:tbl>
      <w:tblPr>
        <w:tblW w:w="8220" w:type="dxa"/>
        <w:jc w:val="center"/>
        <w:tblCellMar>
          <w:left w:w="0" w:type="dxa"/>
          <w:right w:w="0" w:type="dxa"/>
        </w:tblCellMar>
        <w:tblLook w:val="04A0" w:firstRow="1" w:lastRow="0" w:firstColumn="1" w:lastColumn="0" w:noHBand="0" w:noVBand="1"/>
      </w:tblPr>
      <w:tblGrid>
        <w:gridCol w:w="2095"/>
        <w:gridCol w:w="1020"/>
        <w:gridCol w:w="1021"/>
        <w:gridCol w:w="1021"/>
        <w:gridCol w:w="1021"/>
        <w:gridCol w:w="1021"/>
        <w:gridCol w:w="1021"/>
      </w:tblGrid>
      <w:tr w:rsidR="00AD694F" w:rsidRPr="00AD694F" w:rsidTr="00AD694F">
        <w:trPr>
          <w:trHeight w:val="522"/>
          <w:jc w:val="center"/>
        </w:trPr>
        <w:tc>
          <w:tcPr>
            <w:tcW w:w="2094"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项目</w:t>
            </w:r>
          </w:p>
        </w:tc>
        <w:tc>
          <w:tcPr>
            <w:tcW w:w="10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COD</w:t>
            </w:r>
            <w:r w:rsidRPr="00AD694F">
              <w:rPr>
                <w:rFonts w:ascii="宋体" w:hAnsi="宋体" w:cs="Calibri" w:hint="eastAsia"/>
                <w:kern w:val="0"/>
                <w:sz w:val="32"/>
                <w:szCs w:val="32"/>
                <w:vertAlign w:val="subscript"/>
              </w:rPr>
              <w:t>cr</w:t>
            </w:r>
          </w:p>
        </w:tc>
        <w:tc>
          <w:tcPr>
            <w:tcW w:w="10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BOD</w:t>
            </w:r>
            <w:r w:rsidRPr="00AD694F">
              <w:rPr>
                <w:rFonts w:ascii="宋体" w:hAnsi="宋体" w:cs="Calibri" w:hint="eastAsia"/>
                <w:kern w:val="0"/>
                <w:sz w:val="32"/>
                <w:szCs w:val="32"/>
                <w:vertAlign w:val="subscript"/>
              </w:rPr>
              <w:t>5</w:t>
            </w:r>
          </w:p>
        </w:tc>
        <w:tc>
          <w:tcPr>
            <w:tcW w:w="10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SS</w:t>
            </w:r>
          </w:p>
        </w:tc>
        <w:tc>
          <w:tcPr>
            <w:tcW w:w="10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TN</w:t>
            </w:r>
          </w:p>
        </w:tc>
        <w:tc>
          <w:tcPr>
            <w:tcW w:w="10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NH</w:t>
            </w:r>
            <w:r w:rsidRPr="00AD694F">
              <w:rPr>
                <w:rFonts w:ascii="宋体" w:hAnsi="宋体" w:cs="Calibri" w:hint="eastAsia"/>
                <w:kern w:val="0"/>
                <w:sz w:val="32"/>
                <w:szCs w:val="32"/>
                <w:vertAlign w:val="subscript"/>
              </w:rPr>
              <w:t>3</w:t>
            </w:r>
            <w:r w:rsidRPr="00AD694F">
              <w:rPr>
                <w:rFonts w:ascii="宋体" w:hAnsi="宋体" w:cs="Calibri" w:hint="eastAsia"/>
                <w:kern w:val="0"/>
                <w:sz w:val="32"/>
                <w:szCs w:val="32"/>
              </w:rPr>
              <w:t>-N</w:t>
            </w:r>
          </w:p>
        </w:tc>
        <w:tc>
          <w:tcPr>
            <w:tcW w:w="1020"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TP</w:t>
            </w:r>
          </w:p>
        </w:tc>
      </w:tr>
      <w:tr w:rsidR="00AD694F" w:rsidRPr="00AD694F" w:rsidTr="00AD694F">
        <w:trPr>
          <w:trHeight w:val="522"/>
          <w:jc w:val="center"/>
        </w:trPr>
        <w:tc>
          <w:tcPr>
            <w:tcW w:w="209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进水指标</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280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150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240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35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15</w:t>
            </w:r>
          </w:p>
        </w:tc>
        <w:tc>
          <w:tcPr>
            <w:tcW w:w="102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3</w:t>
            </w:r>
          </w:p>
        </w:tc>
      </w:tr>
      <w:tr w:rsidR="00AD694F" w:rsidRPr="00AD694F" w:rsidTr="00AD694F">
        <w:trPr>
          <w:trHeight w:val="522"/>
          <w:jc w:val="center"/>
        </w:trPr>
        <w:tc>
          <w:tcPr>
            <w:tcW w:w="209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出水指标</w:t>
            </w:r>
          </w:p>
        </w:tc>
        <w:tc>
          <w:tcPr>
            <w:tcW w:w="102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30</w:t>
            </w:r>
          </w:p>
        </w:tc>
        <w:tc>
          <w:tcPr>
            <w:tcW w:w="102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6</w:t>
            </w:r>
          </w:p>
        </w:tc>
        <w:tc>
          <w:tcPr>
            <w:tcW w:w="102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10</w:t>
            </w:r>
          </w:p>
        </w:tc>
        <w:tc>
          <w:tcPr>
            <w:tcW w:w="102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15</w:t>
            </w:r>
          </w:p>
        </w:tc>
        <w:tc>
          <w:tcPr>
            <w:tcW w:w="102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1.5</w:t>
            </w:r>
          </w:p>
        </w:tc>
        <w:tc>
          <w:tcPr>
            <w:tcW w:w="1020"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0.3</w:t>
            </w:r>
          </w:p>
        </w:tc>
      </w:tr>
    </w:tbl>
    <w:p w:rsidR="00AD694F" w:rsidRPr="00AD694F" w:rsidRDefault="00AD694F" w:rsidP="00AD694F">
      <w:pPr>
        <w:widowControl/>
        <w:shd w:val="clear" w:color="auto" w:fill="FFFFFF"/>
        <w:spacing w:line="560" w:lineRule="atLeast"/>
        <w:jc w:val="left"/>
        <w:rPr>
          <w:rFonts w:cs="Calibri"/>
          <w:color w:val="000000"/>
          <w:kern w:val="0"/>
          <w:szCs w:val="21"/>
        </w:rPr>
      </w:pPr>
      <w:r w:rsidRPr="00AD694F">
        <w:rPr>
          <w:rFonts w:ascii="宋体" w:hAnsi="宋体" w:cs="Calibri" w:hint="eastAsia"/>
          <w:b/>
          <w:bCs/>
          <w:color w:val="000000"/>
          <w:kern w:val="0"/>
          <w:sz w:val="32"/>
          <w:szCs w:val="32"/>
        </w:rPr>
        <w:t>   </w:t>
      </w:r>
      <w:r w:rsidRPr="00AD694F">
        <w:rPr>
          <w:rFonts w:ascii="仿宋" w:eastAsia="仿宋" w:hAnsi="仿宋" w:cs="Calibri" w:hint="eastAsia"/>
          <w:b/>
          <w:bCs/>
          <w:color w:val="000000"/>
          <w:kern w:val="0"/>
          <w:sz w:val="32"/>
          <w:szCs w:val="32"/>
        </w:rPr>
        <w:t>备注：</w:t>
      </w:r>
      <w:r w:rsidRPr="00AD694F">
        <w:rPr>
          <w:rFonts w:ascii="仿宋" w:eastAsia="仿宋" w:hAnsi="仿宋" w:cs="Calibri" w:hint="eastAsia"/>
          <w:color w:val="000000"/>
          <w:kern w:val="0"/>
          <w:sz w:val="32"/>
          <w:szCs w:val="32"/>
        </w:rPr>
        <w:t>出水水质应优于《城镇污水处理厂污染物排放标准》（</w:t>
      </w:r>
      <w:r w:rsidRPr="00AD694F">
        <w:rPr>
          <w:rFonts w:ascii="宋体" w:hAnsi="宋体" w:cs="Calibri" w:hint="eastAsia"/>
          <w:color w:val="000000"/>
          <w:kern w:val="0"/>
          <w:sz w:val="32"/>
          <w:szCs w:val="32"/>
        </w:rPr>
        <w:t>GB18918-2002</w:t>
      </w:r>
      <w:r w:rsidRPr="00AD694F">
        <w:rPr>
          <w:rFonts w:ascii="仿宋" w:eastAsia="仿宋" w:hAnsi="仿宋" w:cs="Calibri" w:hint="eastAsia"/>
          <w:color w:val="000000"/>
          <w:kern w:val="0"/>
          <w:sz w:val="32"/>
          <w:szCs w:val="32"/>
        </w:rPr>
        <w:t>）一级</w:t>
      </w:r>
      <w:r w:rsidRPr="00AD694F">
        <w:rPr>
          <w:rFonts w:ascii="宋体" w:hAnsi="宋体" w:cs="Calibri" w:hint="eastAsia"/>
          <w:color w:val="000000"/>
          <w:kern w:val="0"/>
          <w:sz w:val="32"/>
          <w:szCs w:val="32"/>
        </w:rPr>
        <w:t>A</w:t>
      </w:r>
      <w:r w:rsidRPr="00AD694F">
        <w:rPr>
          <w:rFonts w:ascii="仿宋" w:eastAsia="仿宋" w:hAnsi="仿宋" w:cs="Calibri" w:hint="eastAsia"/>
          <w:color w:val="000000"/>
          <w:kern w:val="0"/>
          <w:sz w:val="32"/>
          <w:szCs w:val="32"/>
        </w:rPr>
        <w:t>标准，主要水质指标达到《地表水环境质量标准》</w:t>
      </w:r>
      <w:r w:rsidRPr="00AD694F">
        <w:rPr>
          <w:rFonts w:ascii="宋体" w:hAnsi="宋体" w:cs="Calibri" w:hint="eastAsia"/>
          <w:color w:val="000000"/>
          <w:kern w:val="0"/>
          <w:sz w:val="32"/>
          <w:szCs w:val="32"/>
        </w:rPr>
        <w:t>GB3838-2002</w:t>
      </w:r>
      <w:r w:rsidRPr="00AD694F">
        <w:rPr>
          <w:rFonts w:ascii="仿宋" w:eastAsia="仿宋" w:hAnsi="仿宋" w:cs="Calibri" w:hint="eastAsia"/>
          <w:color w:val="000000"/>
          <w:kern w:val="0"/>
          <w:sz w:val="32"/>
          <w:szCs w:val="32"/>
        </w:rPr>
        <w:t>中Ⅳ类标准。</w:t>
      </w:r>
    </w:p>
    <w:p w:rsidR="00AD694F" w:rsidRPr="00AD694F" w:rsidRDefault="00AD694F" w:rsidP="00AD694F">
      <w:pPr>
        <w:widowControl/>
        <w:shd w:val="clear" w:color="auto" w:fill="FFFFFF"/>
        <w:spacing w:line="560" w:lineRule="atLeast"/>
        <w:jc w:val="center"/>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spacing w:line="560" w:lineRule="atLeast"/>
        <w:jc w:val="center"/>
        <w:rPr>
          <w:rFonts w:cs="Calibri"/>
          <w:color w:val="000000"/>
          <w:kern w:val="0"/>
          <w:szCs w:val="21"/>
        </w:rPr>
      </w:pPr>
      <w:r w:rsidRPr="00AD694F">
        <w:rPr>
          <w:rFonts w:ascii="仿宋" w:eastAsia="仿宋" w:hAnsi="仿宋" w:cs="Calibri" w:hint="eastAsia"/>
          <w:b/>
          <w:bCs/>
          <w:color w:val="000000"/>
          <w:kern w:val="0"/>
          <w:sz w:val="28"/>
          <w:szCs w:val="28"/>
        </w:rPr>
        <w:t>表</w:t>
      </w:r>
      <w:r w:rsidRPr="00AD694F">
        <w:rPr>
          <w:rFonts w:ascii="宋体" w:hAnsi="宋体" w:cs="Calibri" w:hint="eastAsia"/>
          <w:b/>
          <w:bCs/>
          <w:color w:val="000000"/>
          <w:kern w:val="0"/>
          <w:sz w:val="28"/>
          <w:szCs w:val="28"/>
        </w:rPr>
        <w:t>2</w:t>
      </w:r>
      <w:r w:rsidRPr="00AD694F">
        <w:rPr>
          <w:rFonts w:ascii="仿宋" w:eastAsia="仿宋" w:hAnsi="仿宋" w:cs="Calibri" w:hint="eastAsia"/>
          <w:b/>
          <w:bCs/>
          <w:color w:val="000000"/>
          <w:kern w:val="0"/>
          <w:sz w:val="28"/>
          <w:szCs w:val="28"/>
        </w:rPr>
        <w:t>：</w:t>
      </w:r>
      <w:r w:rsidRPr="00AD694F">
        <w:rPr>
          <w:rFonts w:ascii="宋体" w:hAnsi="宋体" w:cs="Calibri" w:hint="eastAsia"/>
          <w:b/>
          <w:bCs/>
          <w:color w:val="000000"/>
          <w:kern w:val="0"/>
          <w:sz w:val="28"/>
          <w:szCs w:val="28"/>
        </w:rPr>
        <w:t>PPP</w:t>
      </w:r>
      <w:r w:rsidRPr="00AD694F">
        <w:rPr>
          <w:rFonts w:ascii="仿宋" w:eastAsia="仿宋" w:hAnsi="仿宋" w:cs="Calibri" w:hint="eastAsia"/>
          <w:b/>
          <w:bCs/>
          <w:color w:val="000000"/>
          <w:kern w:val="0"/>
          <w:sz w:val="28"/>
          <w:szCs w:val="28"/>
        </w:rPr>
        <w:t>项目二期污水处理厂</w:t>
      </w:r>
      <w:r w:rsidRPr="00AD694F">
        <w:rPr>
          <w:rFonts w:ascii="宋体" w:hAnsi="宋体" w:cs="Calibri" w:hint="eastAsia"/>
          <w:b/>
          <w:bCs/>
          <w:color w:val="000000"/>
          <w:kern w:val="0"/>
          <w:sz w:val="28"/>
          <w:szCs w:val="28"/>
        </w:rPr>
        <w:t>/</w:t>
      </w:r>
      <w:r w:rsidRPr="00AD694F">
        <w:rPr>
          <w:rFonts w:ascii="仿宋" w:eastAsia="仿宋" w:hAnsi="仿宋" w:cs="Calibri" w:hint="eastAsia"/>
          <w:b/>
          <w:bCs/>
          <w:color w:val="000000"/>
          <w:kern w:val="0"/>
          <w:sz w:val="28"/>
          <w:szCs w:val="28"/>
        </w:rPr>
        <w:t>站进出水水质指标</w:t>
      </w:r>
      <w:r w:rsidRPr="00AD694F">
        <w:rPr>
          <w:rFonts w:ascii="宋体" w:hAnsi="宋体" w:cs="Calibri" w:hint="eastAsia"/>
          <w:b/>
          <w:bCs/>
          <w:color w:val="000000"/>
          <w:kern w:val="0"/>
          <w:sz w:val="28"/>
          <w:szCs w:val="28"/>
        </w:rPr>
        <w:t>(mg/l)</w:t>
      </w:r>
    </w:p>
    <w:tbl>
      <w:tblPr>
        <w:tblW w:w="8220" w:type="dxa"/>
        <w:jc w:val="center"/>
        <w:tblCellMar>
          <w:left w:w="0" w:type="dxa"/>
          <w:right w:w="0" w:type="dxa"/>
        </w:tblCellMar>
        <w:tblLook w:val="04A0" w:firstRow="1" w:lastRow="0" w:firstColumn="1" w:lastColumn="0" w:noHBand="0" w:noVBand="1"/>
      </w:tblPr>
      <w:tblGrid>
        <w:gridCol w:w="2095"/>
        <w:gridCol w:w="1020"/>
        <w:gridCol w:w="1021"/>
        <w:gridCol w:w="1021"/>
        <w:gridCol w:w="1021"/>
        <w:gridCol w:w="1021"/>
        <w:gridCol w:w="1021"/>
      </w:tblGrid>
      <w:tr w:rsidR="00AD694F" w:rsidRPr="00AD694F" w:rsidTr="00AD694F">
        <w:trPr>
          <w:trHeight w:val="522"/>
          <w:jc w:val="center"/>
        </w:trPr>
        <w:tc>
          <w:tcPr>
            <w:tcW w:w="2094"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项目</w:t>
            </w:r>
          </w:p>
        </w:tc>
        <w:tc>
          <w:tcPr>
            <w:tcW w:w="10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COD</w:t>
            </w:r>
            <w:r w:rsidRPr="00AD694F">
              <w:rPr>
                <w:rFonts w:ascii="宋体" w:hAnsi="宋体" w:cs="Calibri" w:hint="eastAsia"/>
                <w:kern w:val="0"/>
                <w:sz w:val="32"/>
                <w:szCs w:val="32"/>
                <w:vertAlign w:val="subscript"/>
              </w:rPr>
              <w:t>cr</w:t>
            </w:r>
          </w:p>
        </w:tc>
        <w:tc>
          <w:tcPr>
            <w:tcW w:w="10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BOD</w:t>
            </w:r>
            <w:r w:rsidRPr="00AD694F">
              <w:rPr>
                <w:rFonts w:ascii="宋体" w:hAnsi="宋体" w:cs="Calibri" w:hint="eastAsia"/>
                <w:kern w:val="0"/>
                <w:sz w:val="32"/>
                <w:szCs w:val="32"/>
                <w:vertAlign w:val="subscript"/>
              </w:rPr>
              <w:t>5</w:t>
            </w:r>
          </w:p>
        </w:tc>
        <w:tc>
          <w:tcPr>
            <w:tcW w:w="10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SS</w:t>
            </w:r>
          </w:p>
        </w:tc>
        <w:tc>
          <w:tcPr>
            <w:tcW w:w="10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TN</w:t>
            </w:r>
          </w:p>
        </w:tc>
        <w:tc>
          <w:tcPr>
            <w:tcW w:w="10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NH</w:t>
            </w:r>
            <w:r w:rsidRPr="00AD694F">
              <w:rPr>
                <w:rFonts w:ascii="宋体" w:hAnsi="宋体" w:cs="Calibri" w:hint="eastAsia"/>
                <w:kern w:val="0"/>
                <w:sz w:val="32"/>
                <w:szCs w:val="32"/>
                <w:vertAlign w:val="subscript"/>
              </w:rPr>
              <w:t>3</w:t>
            </w:r>
            <w:r w:rsidRPr="00AD694F">
              <w:rPr>
                <w:rFonts w:ascii="宋体" w:hAnsi="宋体" w:cs="Calibri" w:hint="eastAsia"/>
                <w:kern w:val="0"/>
                <w:sz w:val="32"/>
                <w:szCs w:val="32"/>
              </w:rPr>
              <w:t>-N</w:t>
            </w:r>
          </w:p>
        </w:tc>
        <w:tc>
          <w:tcPr>
            <w:tcW w:w="1020"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TP</w:t>
            </w:r>
          </w:p>
        </w:tc>
      </w:tr>
      <w:tr w:rsidR="00AD694F" w:rsidRPr="00AD694F" w:rsidTr="00AD694F">
        <w:trPr>
          <w:trHeight w:val="522"/>
          <w:jc w:val="center"/>
        </w:trPr>
        <w:tc>
          <w:tcPr>
            <w:tcW w:w="209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进水指标</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280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150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240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35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15</w:t>
            </w:r>
          </w:p>
        </w:tc>
        <w:tc>
          <w:tcPr>
            <w:tcW w:w="102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3</w:t>
            </w:r>
          </w:p>
        </w:tc>
      </w:tr>
      <w:tr w:rsidR="00AD694F" w:rsidRPr="00AD694F" w:rsidTr="00AD694F">
        <w:trPr>
          <w:trHeight w:val="522"/>
          <w:jc w:val="center"/>
        </w:trPr>
        <w:tc>
          <w:tcPr>
            <w:tcW w:w="209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出水指标</w:t>
            </w:r>
          </w:p>
        </w:tc>
        <w:tc>
          <w:tcPr>
            <w:tcW w:w="102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30</w:t>
            </w:r>
          </w:p>
        </w:tc>
        <w:tc>
          <w:tcPr>
            <w:tcW w:w="102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6</w:t>
            </w:r>
          </w:p>
        </w:tc>
        <w:tc>
          <w:tcPr>
            <w:tcW w:w="102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10</w:t>
            </w:r>
          </w:p>
        </w:tc>
        <w:tc>
          <w:tcPr>
            <w:tcW w:w="102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15</w:t>
            </w:r>
          </w:p>
        </w:tc>
        <w:tc>
          <w:tcPr>
            <w:tcW w:w="102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1.5</w:t>
            </w:r>
          </w:p>
        </w:tc>
        <w:tc>
          <w:tcPr>
            <w:tcW w:w="1020"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0.3</w:t>
            </w:r>
          </w:p>
        </w:tc>
      </w:tr>
    </w:tbl>
    <w:p w:rsidR="00AD694F" w:rsidRPr="00AD694F" w:rsidRDefault="00AD694F" w:rsidP="00AD694F">
      <w:pPr>
        <w:widowControl/>
        <w:shd w:val="clear" w:color="auto" w:fill="FFFFFF"/>
        <w:spacing w:line="560" w:lineRule="atLeast"/>
        <w:jc w:val="left"/>
        <w:rPr>
          <w:rFonts w:cs="Calibri"/>
          <w:color w:val="000000"/>
          <w:kern w:val="0"/>
          <w:szCs w:val="21"/>
        </w:rPr>
      </w:pPr>
      <w:r w:rsidRPr="00AD694F">
        <w:rPr>
          <w:rFonts w:ascii="宋体" w:hAnsi="宋体" w:cs="Calibri" w:hint="eastAsia"/>
          <w:color w:val="000000"/>
          <w:kern w:val="0"/>
          <w:sz w:val="32"/>
          <w:szCs w:val="32"/>
        </w:rPr>
        <w:t>  </w:t>
      </w:r>
      <w:r w:rsidRPr="00AD694F">
        <w:rPr>
          <w:rFonts w:ascii="宋体" w:hAnsi="宋体" w:cs="Calibri" w:hint="eastAsia"/>
          <w:b/>
          <w:bCs/>
          <w:color w:val="000000"/>
          <w:kern w:val="0"/>
          <w:sz w:val="32"/>
          <w:szCs w:val="32"/>
        </w:rPr>
        <w:t> </w:t>
      </w:r>
      <w:r w:rsidRPr="00AD694F">
        <w:rPr>
          <w:rFonts w:ascii="仿宋" w:eastAsia="仿宋" w:hAnsi="仿宋" w:cs="Calibri" w:hint="eastAsia"/>
          <w:b/>
          <w:bCs/>
          <w:color w:val="000000"/>
          <w:kern w:val="0"/>
          <w:sz w:val="32"/>
          <w:szCs w:val="32"/>
        </w:rPr>
        <w:t>备注：</w:t>
      </w:r>
      <w:r w:rsidRPr="00AD694F">
        <w:rPr>
          <w:rFonts w:ascii="仿宋" w:eastAsia="仿宋" w:hAnsi="仿宋" w:cs="Calibri" w:hint="eastAsia"/>
          <w:color w:val="000000"/>
          <w:kern w:val="0"/>
          <w:sz w:val="32"/>
          <w:szCs w:val="32"/>
        </w:rPr>
        <w:t>出水水质应优于《城镇污水处理厂污染物排放标准》（</w:t>
      </w:r>
      <w:r w:rsidRPr="00AD694F">
        <w:rPr>
          <w:rFonts w:ascii="宋体" w:hAnsi="宋体" w:cs="Calibri" w:hint="eastAsia"/>
          <w:color w:val="000000"/>
          <w:kern w:val="0"/>
          <w:sz w:val="32"/>
          <w:szCs w:val="32"/>
        </w:rPr>
        <w:t>GB18918-2002</w:t>
      </w:r>
      <w:r w:rsidRPr="00AD694F">
        <w:rPr>
          <w:rFonts w:ascii="仿宋" w:eastAsia="仿宋" w:hAnsi="仿宋" w:cs="Calibri" w:hint="eastAsia"/>
          <w:color w:val="000000"/>
          <w:kern w:val="0"/>
          <w:sz w:val="32"/>
          <w:szCs w:val="32"/>
        </w:rPr>
        <w:t>）一级</w:t>
      </w:r>
      <w:r w:rsidRPr="00AD694F">
        <w:rPr>
          <w:rFonts w:ascii="宋体" w:hAnsi="宋体" w:cs="Calibri" w:hint="eastAsia"/>
          <w:color w:val="000000"/>
          <w:kern w:val="0"/>
          <w:sz w:val="32"/>
          <w:szCs w:val="32"/>
        </w:rPr>
        <w:t>A</w:t>
      </w:r>
      <w:r w:rsidRPr="00AD694F">
        <w:rPr>
          <w:rFonts w:ascii="仿宋" w:eastAsia="仿宋" w:hAnsi="仿宋" w:cs="Calibri" w:hint="eastAsia"/>
          <w:color w:val="000000"/>
          <w:kern w:val="0"/>
          <w:sz w:val="32"/>
          <w:szCs w:val="32"/>
        </w:rPr>
        <w:t>标准，主要水质指标达到《地表水环境质量标准》</w:t>
      </w:r>
      <w:r w:rsidRPr="00AD694F">
        <w:rPr>
          <w:rFonts w:ascii="宋体" w:hAnsi="宋体" w:cs="Calibri" w:hint="eastAsia"/>
          <w:color w:val="000000"/>
          <w:kern w:val="0"/>
          <w:sz w:val="32"/>
          <w:szCs w:val="32"/>
        </w:rPr>
        <w:t>GB3838-2002</w:t>
      </w:r>
      <w:r w:rsidRPr="00AD694F">
        <w:rPr>
          <w:rFonts w:ascii="仿宋" w:eastAsia="仿宋" w:hAnsi="仿宋" w:cs="Calibri" w:hint="eastAsia"/>
          <w:color w:val="000000"/>
          <w:kern w:val="0"/>
          <w:sz w:val="32"/>
          <w:szCs w:val="32"/>
        </w:rPr>
        <w:t>中Ⅳ类标准。</w:t>
      </w:r>
    </w:p>
    <w:p w:rsidR="00AD694F" w:rsidRPr="00AD694F" w:rsidRDefault="00AD694F" w:rsidP="00AD694F">
      <w:pPr>
        <w:widowControl/>
        <w:shd w:val="clear" w:color="auto" w:fill="FFFFFF"/>
        <w:spacing w:line="560" w:lineRule="atLeast"/>
        <w:jc w:val="center"/>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spacing w:line="560" w:lineRule="atLeast"/>
        <w:jc w:val="center"/>
        <w:rPr>
          <w:rFonts w:cs="Calibri"/>
          <w:color w:val="000000"/>
          <w:kern w:val="0"/>
          <w:szCs w:val="21"/>
        </w:rPr>
      </w:pPr>
      <w:r w:rsidRPr="00AD694F">
        <w:rPr>
          <w:rFonts w:ascii="仿宋" w:eastAsia="仿宋" w:hAnsi="仿宋" w:cs="Calibri" w:hint="eastAsia"/>
          <w:b/>
          <w:bCs/>
          <w:color w:val="000000"/>
          <w:kern w:val="0"/>
          <w:sz w:val="28"/>
          <w:szCs w:val="28"/>
        </w:rPr>
        <w:t>表</w:t>
      </w:r>
      <w:r w:rsidRPr="00AD694F">
        <w:rPr>
          <w:rFonts w:ascii="宋体" w:hAnsi="宋体" w:cs="Calibri" w:hint="eastAsia"/>
          <w:b/>
          <w:bCs/>
          <w:color w:val="000000"/>
          <w:kern w:val="0"/>
          <w:sz w:val="28"/>
          <w:szCs w:val="28"/>
        </w:rPr>
        <w:t>3</w:t>
      </w:r>
      <w:r w:rsidRPr="00AD694F">
        <w:rPr>
          <w:rFonts w:ascii="仿宋" w:eastAsia="仿宋" w:hAnsi="仿宋" w:cs="Calibri" w:hint="eastAsia"/>
          <w:b/>
          <w:bCs/>
          <w:color w:val="000000"/>
          <w:kern w:val="0"/>
          <w:sz w:val="28"/>
          <w:szCs w:val="28"/>
        </w:rPr>
        <w:t>：</w:t>
      </w:r>
      <w:r w:rsidRPr="00AD694F">
        <w:rPr>
          <w:rFonts w:ascii="宋体" w:hAnsi="宋体" w:cs="Calibri" w:hint="eastAsia"/>
          <w:b/>
          <w:bCs/>
          <w:color w:val="000000"/>
          <w:kern w:val="0"/>
          <w:sz w:val="28"/>
          <w:szCs w:val="28"/>
        </w:rPr>
        <w:t>PPP</w:t>
      </w:r>
      <w:r w:rsidRPr="00AD694F">
        <w:rPr>
          <w:rFonts w:ascii="仿宋" w:eastAsia="仿宋" w:hAnsi="仿宋" w:cs="Calibri" w:hint="eastAsia"/>
          <w:b/>
          <w:bCs/>
          <w:color w:val="000000"/>
          <w:kern w:val="0"/>
          <w:sz w:val="28"/>
          <w:szCs w:val="28"/>
        </w:rPr>
        <w:t>项目洱源第二污水处理厂进出水水质指标</w:t>
      </w:r>
      <w:r w:rsidRPr="00AD694F">
        <w:rPr>
          <w:rFonts w:ascii="宋体" w:hAnsi="宋体" w:cs="Calibri" w:hint="eastAsia"/>
          <w:b/>
          <w:bCs/>
          <w:color w:val="000000"/>
          <w:kern w:val="0"/>
          <w:sz w:val="28"/>
          <w:szCs w:val="28"/>
        </w:rPr>
        <w:t>(mg/</w:t>
      </w:r>
      <w:r w:rsidRPr="00AD694F">
        <w:rPr>
          <w:rFonts w:ascii="宋体" w:hAnsi="宋体" w:cs="Calibri" w:hint="eastAsia"/>
          <w:b/>
          <w:bCs/>
          <w:color w:val="FF0000"/>
          <w:kern w:val="0"/>
          <w:sz w:val="28"/>
          <w:szCs w:val="28"/>
        </w:rPr>
        <w:t>l</w:t>
      </w:r>
      <w:r w:rsidRPr="00AD694F">
        <w:rPr>
          <w:rFonts w:ascii="宋体" w:hAnsi="宋体" w:cs="Calibri" w:hint="eastAsia"/>
          <w:b/>
          <w:bCs/>
          <w:color w:val="000000"/>
          <w:kern w:val="0"/>
          <w:sz w:val="28"/>
          <w:szCs w:val="28"/>
        </w:rPr>
        <w:t>)</w:t>
      </w:r>
    </w:p>
    <w:tbl>
      <w:tblPr>
        <w:tblW w:w="8340" w:type="dxa"/>
        <w:jc w:val="center"/>
        <w:tblCellMar>
          <w:left w:w="0" w:type="dxa"/>
          <w:right w:w="0" w:type="dxa"/>
        </w:tblCellMar>
        <w:tblLook w:val="04A0" w:firstRow="1" w:lastRow="0" w:firstColumn="1" w:lastColumn="0" w:noHBand="0" w:noVBand="1"/>
      </w:tblPr>
      <w:tblGrid>
        <w:gridCol w:w="1734"/>
        <w:gridCol w:w="1135"/>
        <w:gridCol w:w="1134"/>
        <w:gridCol w:w="1134"/>
        <w:gridCol w:w="993"/>
        <w:gridCol w:w="992"/>
        <w:gridCol w:w="1218"/>
      </w:tblGrid>
      <w:tr w:rsidR="00AD694F" w:rsidRPr="00AD694F" w:rsidTr="00AD694F">
        <w:trPr>
          <w:trHeight w:val="522"/>
          <w:jc w:val="center"/>
        </w:trPr>
        <w:tc>
          <w:tcPr>
            <w:tcW w:w="1733"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lastRenderedPageBreak/>
              <w:t>项目</w:t>
            </w:r>
          </w:p>
        </w:tc>
        <w:tc>
          <w:tcPr>
            <w:tcW w:w="113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COD</w:t>
            </w:r>
            <w:r w:rsidRPr="00AD694F">
              <w:rPr>
                <w:rFonts w:ascii="宋体" w:hAnsi="宋体" w:cs="Calibri" w:hint="eastAsia"/>
                <w:kern w:val="0"/>
                <w:sz w:val="32"/>
                <w:szCs w:val="32"/>
                <w:vertAlign w:val="subscript"/>
              </w:rPr>
              <w:t>cr</w:t>
            </w:r>
          </w:p>
        </w:tc>
        <w:tc>
          <w:tcPr>
            <w:tcW w:w="113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BOD</w:t>
            </w:r>
            <w:r w:rsidRPr="00AD694F">
              <w:rPr>
                <w:rFonts w:ascii="宋体" w:hAnsi="宋体" w:cs="Calibri" w:hint="eastAsia"/>
                <w:kern w:val="0"/>
                <w:sz w:val="32"/>
                <w:szCs w:val="32"/>
                <w:vertAlign w:val="subscript"/>
              </w:rPr>
              <w:t>5</w:t>
            </w:r>
          </w:p>
        </w:tc>
        <w:tc>
          <w:tcPr>
            <w:tcW w:w="113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SS</w:t>
            </w:r>
          </w:p>
        </w:tc>
        <w:tc>
          <w:tcPr>
            <w:tcW w:w="99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TN</w:t>
            </w:r>
          </w:p>
        </w:tc>
        <w:tc>
          <w:tcPr>
            <w:tcW w:w="99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NH</w:t>
            </w:r>
            <w:r w:rsidRPr="00AD694F">
              <w:rPr>
                <w:rFonts w:ascii="宋体" w:hAnsi="宋体" w:cs="Calibri" w:hint="eastAsia"/>
                <w:kern w:val="0"/>
                <w:sz w:val="32"/>
                <w:szCs w:val="32"/>
                <w:vertAlign w:val="subscript"/>
              </w:rPr>
              <w:t>3</w:t>
            </w:r>
            <w:r w:rsidRPr="00AD694F">
              <w:rPr>
                <w:rFonts w:ascii="宋体" w:hAnsi="宋体" w:cs="Calibri" w:hint="eastAsia"/>
                <w:kern w:val="0"/>
                <w:sz w:val="32"/>
                <w:szCs w:val="32"/>
              </w:rPr>
              <w:t>-N</w:t>
            </w:r>
          </w:p>
        </w:tc>
        <w:tc>
          <w:tcPr>
            <w:tcW w:w="1218"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TP</w:t>
            </w:r>
          </w:p>
        </w:tc>
      </w:tr>
      <w:tr w:rsidR="00AD694F" w:rsidRPr="00AD694F" w:rsidTr="00AD694F">
        <w:trPr>
          <w:trHeight w:val="396"/>
          <w:jc w:val="center"/>
        </w:trPr>
        <w:tc>
          <w:tcPr>
            <w:tcW w:w="173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进水指标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280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150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240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35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15</w:t>
            </w:r>
          </w:p>
        </w:tc>
        <w:tc>
          <w:tcPr>
            <w:tcW w:w="121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3</w:t>
            </w:r>
          </w:p>
        </w:tc>
      </w:tr>
      <w:tr w:rsidR="00AD694F" w:rsidRPr="00AD694F" w:rsidTr="00AD694F">
        <w:trPr>
          <w:trHeight w:val="522"/>
          <w:jc w:val="center"/>
        </w:trPr>
        <w:tc>
          <w:tcPr>
            <w:tcW w:w="1733"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出水指标</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20</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4</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5</w:t>
            </w:r>
          </w:p>
        </w:tc>
        <w:tc>
          <w:tcPr>
            <w:tcW w:w="993"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w:t>
            </w:r>
          </w:p>
        </w:tc>
        <w:tc>
          <w:tcPr>
            <w:tcW w:w="992"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w:t>
            </w:r>
          </w:p>
        </w:tc>
        <w:tc>
          <w:tcPr>
            <w:tcW w:w="1218"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0.05</w:t>
            </w:r>
          </w:p>
        </w:tc>
      </w:tr>
    </w:tbl>
    <w:p w:rsidR="00AD694F" w:rsidRPr="00AD694F" w:rsidRDefault="00AD694F" w:rsidP="00AD694F">
      <w:pPr>
        <w:widowControl/>
        <w:shd w:val="clear" w:color="auto" w:fill="FFFFFF"/>
        <w:spacing w:line="560" w:lineRule="atLeast"/>
        <w:jc w:val="left"/>
        <w:rPr>
          <w:rFonts w:cs="Calibri"/>
          <w:color w:val="000000"/>
          <w:kern w:val="0"/>
          <w:szCs w:val="21"/>
        </w:rPr>
      </w:pPr>
      <w:r w:rsidRPr="00AD694F">
        <w:rPr>
          <w:rFonts w:ascii="宋体" w:hAnsi="宋体" w:cs="Calibri" w:hint="eastAsia"/>
          <w:b/>
          <w:bCs/>
          <w:color w:val="000000"/>
          <w:kern w:val="0"/>
          <w:sz w:val="32"/>
          <w:szCs w:val="32"/>
        </w:rPr>
        <w:t>   </w:t>
      </w:r>
      <w:r w:rsidRPr="00AD694F">
        <w:rPr>
          <w:rFonts w:ascii="仿宋" w:eastAsia="仿宋" w:hAnsi="仿宋" w:cs="Calibri" w:hint="eastAsia"/>
          <w:b/>
          <w:bCs/>
          <w:color w:val="000000"/>
          <w:kern w:val="0"/>
          <w:sz w:val="32"/>
          <w:szCs w:val="32"/>
        </w:rPr>
        <w:t>备注：</w:t>
      </w:r>
      <w:r w:rsidRPr="00AD694F">
        <w:rPr>
          <w:rFonts w:ascii="仿宋" w:eastAsia="仿宋" w:hAnsi="仿宋" w:cs="Calibri" w:hint="eastAsia"/>
          <w:color w:val="000000"/>
          <w:kern w:val="0"/>
          <w:sz w:val="32"/>
          <w:szCs w:val="32"/>
        </w:rPr>
        <w:t>出水水质应优于《城镇污水处理厂污染物排放标准》（</w:t>
      </w:r>
      <w:r w:rsidRPr="00AD694F">
        <w:rPr>
          <w:rFonts w:ascii="宋体" w:hAnsi="宋体" w:cs="Calibri" w:hint="eastAsia"/>
          <w:color w:val="000000"/>
          <w:kern w:val="0"/>
          <w:sz w:val="32"/>
          <w:szCs w:val="32"/>
        </w:rPr>
        <w:t>GB18918-2002</w:t>
      </w:r>
      <w:r w:rsidRPr="00AD694F">
        <w:rPr>
          <w:rFonts w:ascii="仿宋" w:eastAsia="仿宋" w:hAnsi="仿宋" w:cs="Calibri" w:hint="eastAsia"/>
          <w:color w:val="000000"/>
          <w:kern w:val="0"/>
          <w:sz w:val="32"/>
          <w:szCs w:val="32"/>
        </w:rPr>
        <w:t>）一级</w:t>
      </w:r>
      <w:r w:rsidRPr="00AD694F">
        <w:rPr>
          <w:rFonts w:ascii="宋体" w:hAnsi="宋体" w:cs="Calibri" w:hint="eastAsia"/>
          <w:color w:val="000000"/>
          <w:kern w:val="0"/>
          <w:sz w:val="32"/>
          <w:szCs w:val="32"/>
        </w:rPr>
        <w:t>A</w:t>
      </w:r>
      <w:r w:rsidRPr="00AD694F">
        <w:rPr>
          <w:rFonts w:ascii="仿宋" w:eastAsia="仿宋" w:hAnsi="仿宋" w:cs="Calibri" w:hint="eastAsia"/>
          <w:color w:val="000000"/>
          <w:kern w:val="0"/>
          <w:sz w:val="32"/>
          <w:szCs w:val="32"/>
        </w:rPr>
        <w:t>标准，主要水质指标达到《地表水环境质量标准》</w:t>
      </w:r>
      <w:r w:rsidRPr="00AD694F">
        <w:rPr>
          <w:rFonts w:ascii="宋体" w:hAnsi="宋体" w:cs="Calibri" w:hint="eastAsia"/>
          <w:color w:val="000000"/>
          <w:kern w:val="0"/>
          <w:sz w:val="32"/>
          <w:szCs w:val="32"/>
        </w:rPr>
        <w:t>GB3838-2002</w:t>
      </w:r>
      <w:r w:rsidRPr="00AD694F">
        <w:rPr>
          <w:rFonts w:ascii="仿宋" w:eastAsia="仿宋" w:hAnsi="仿宋" w:cs="Calibri" w:hint="eastAsia"/>
          <w:color w:val="000000"/>
          <w:kern w:val="0"/>
          <w:sz w:val="32"/>
          <w:szCs w:val="32"/>
        </w:rPr>
        <w:t>中</w:t>
      </w:r>
      <w:r w:rsidRPr="00AD694F">
        <w:rPr>
          <w:rFonts w:ascii="宋体" w:hAnsi="宋体" w:cs="Calibri" w:hint="eastAsia"/>
          <w:color w:val="000000"/>
          <w:kern w:val="0"/>
          <w:sz w:val="32"/>
          <w:szCs w:val="32"/>
        </w:rPr>
        <w:t>III</w:t>
      </w:r>
      <w:r w:rsidRPr="00AD694F">
        <w:rPr>
          <w:rFonts w:ascii="仿宋" w:eastAsia="仿宋" w:hAnsi="仿宋" w:cs="Calibri" w:hint="eastAsia"/>
          <w:color w:val="000000"/>
          <w:kern w:val="0"/>
          <w:sz w:val="32"/>
          <w:szCs w:val="32"/>
        </w:rPr>
        <w:t>类（湖库）标准。</w:t>
      </w:r>
    </w:p>
    <w:p w:rsidR="00AD694F" w:rsidRPr="00AD694F" w:rsidRDefault="00AD694F" w:rsidP="00AD694F">
      <w:pPr>
        <w:widowControl/>
        <w:shd w:val="clear" w:color="auto" w:fill="FFFFFF"/>
        <w:spacing w:line="400" w:lineRule="atLeast"/>
        <w:jc w:val="center"/>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spacing w:line="560" w:lineRule="atLeast"/>
        <w:jc w:val="center"/>
        <w:rPr>
          <w:rFonts w:cs="Calibri"/>
          <w:color w:val="000000"/>
          <w:kern w:val="0"/>
          <w:szCs w:val="21"/>
        </w:rPr>
      </w:pPr>
      <w:r w:rsidRPr="00AD694F">
        <w:rPr>
          <w:rFonts w:ascii="仿宋" w:eastAsia="仿宋" w:hAnsi="仿宋" w:cs="Calibri" w:hint="eastAsia"/>
          <w:b/>
          <w:bCs/>
          <w:color w:val="000000"/>
          <w:kern w:val="0"/>
          <w:sz w:val="28"/>
          <w:szCs w:val="28"/>
        </w:rPr>
        <w:t>表</w:t>
      </w:r>
      <w:r w:rsidRPr="00AD694F">
        <w:rPr>
          <w:rFonts w:ascii="宋体" w:hAnsi="宋体" w:cs="Calibri" w:hint="eastAsia"/>
          <w:b/>
          <w:bCs/>
          <w:color w:val="000000"/>
          <w:kern w:val="0"/>
          <w:sz w:val="28"/>
          <w:szCs w:val="28"/>
        </w:rPr>
        <w:t>4</w:t>
      </w:r>
      <w:r w:rsidRPr="00AD694F">
        <w:rPr>
          <w:rFonts w:ascii="仿宋" w:eastAsia="仿宋" w:hAnsi="仿宋" w:cs="Calibri" w:hint="eastAsia"/>
          <w:b/>
          <w:bCs/>
          <w:color w:val="000000"/>
          <w:kern w:val="0"/>
          <w:sz w:val="28"/>
          <w:szCs w:val="28"/>
        </w:rPr>
        <w:t>：</w:t>
      </w:r>
      <w:r w:rsidRPr="00AD694F">
        <w:rPr>
          <w:rFonts w:ascii="宋体" w:hAnsi="宋体" w:cs="Calibri" w:hint="eastAsia"/>
          <w:b/>
          <w:bCs/>
          <w:color w:val="000000"/>
          <w:kern w:val="0"/>
          <w:sz w:val="28"/>
          <w:szCs w:val="28"/>
        </w:rPr>
        <w:t>PPP</w:t>
      </w:r>
      <w:r w:rsidRPr="00AD694F">
        <w:rPr>
          <w:rFonts w:ascii="仿宋" w:eastAsia="仿宋" w:hAnsi="仿宋" w:cs="Calibri" w:hint="eastAsia"/>
          <w:b/>
          <w:bCs/>
          <w:color w:val="000000"/>
          <w:kern w:val="0"/>
          <w:sz w:val="28"/>
          <w:szCs w:val="28"/>
        </w:rPr>
        <w:t>项目提</w:t>
      </w:r>
      <w:proofErr w:type="gramStart"/>
      <w:r w:rsidRPr="00AD694F">
        <w:rPr>
          <w:rFonts w:ascii="仿宋" w:eastAsia="仿宋" w:hAnsi="仿宋" w:cs="Calibri" w:hint="eastAsia"/>
          <w:b/>
          <w:bCs/>
          <w:color w:val="000000"/>
          <w:kern w:val="0"/>
          <w:sz w:val="28"/>
          <w:szCs w:val="28"/>
        </w:rPr>
        <w:t>标改造</w:t>
      </w:r>
      <w:proofErr w:type="gramEnd"/>
      <w:r w:rsidRPr="00AD694F">
        <w:rPr>
          <w:rFonts w:ascii="仿宋" w:eastAsia="仿宋" w:hAnsi="仿宋" w:cs="Calibri" w:hint="eastAsia"/>
          <w:b/>
          <w:bCs/>
          <w:color w:val="000000"/>
          <w:kern w:val="0"/>
          <w:sz w:val="28"/>
          <w:szCs w:val="28"/>
        </w:rPr>
        <w:t>污水处理厂</w:t>
      </w:r>
      <w:r w:rsidRPr="00AD694F">
        <w:rPr>
          <w:rFonts w:ascii="宋体" w:hAnsi="宋体" w:cs="Calibri" w:hint="eastAsia"/>
          <w:b/>
          <w:bCs/>
          <w:color w:val="000000"/>
          <w:kern w:val="0"/>
          <w:sz w:val="28"/>
          <w:szCs w:val="28"/>
        </w:rPr>
        <w:t>/</w:t>
      </w:r>
      <w:r w:rsidRPr="00AD694F">
        <w:rPr>
          <w:rFonts w:ascii="仿宋" w:eastAsia="仿宋" w:hAnsi="仿宋" w:cs="Calibri" w:hint="eastAsia"/>
          <w:b/>
          <w:bCs/>
          <w:color w:val="000000"/>
          <w:kern w:val="0"/>
          <w:sz w:val="28"/>
          <w:szCs w:val="28"/>
        </w:rPr>
        <w:t>站进出水水质指标</w:t>
      </w:r>
      <w:r w:rsidRPr="00AD694F">
        <w:rPr>
          <w:rFonts w:ascii="宋体" w:hAnsi="宋体" w:cs="Calibri" w:hint="eastAsia"/>
          <w:b/>
          <w:bCs/>
          <w:color w:val="000000"/>
          <w:kern w:val="0"/>
          <w:sz w:val="28"/>
          <w:szCs w:val="28"/>
        </w:rPr>
        <w:t>(mg/</w:t>
      </w:r>
      <w:r w:rsidRPr="00AD694F">
        <w:rPr>
          <w:rFonts w:ascii="宋体" w:hAnsi="宋体" w:cs="Calibri" w:hint="eastAsia"/>
          <w:b/>
          <w:bCs/>
          <w:color w:val="FF0000"/>
          <w:kern w:val="0"/>
          <w:sz w:val="28"/>
          <w:szCs w:val="28"/>
        </w:rPr>
        <w:t>l</w:t>
      </w:r>
      <w:r w:rsidRPr="00AD694F">
        <w:rPr>
          <w:rFonts w:ascii="宋体" w:hAnsi="宋体" w:cs="Calibri" w:hint="eastAsia"/>
          <w:b/>
          <w:bCs/>
          <w:color w:val="000000"/>
          <w:kern w:val="0"/>
          <w:sz w:val="28"/>
          <w:szCs w:val="28"/>
        </w:rPr>
        <w:t>)</w:t>
      </w:r>
    </w:p>
    <w:tbl>
      <w:tblPr>
        <w:tblW w:w="8220" w:type="dxa"/>
        <w:jc w:val="center"/>
        <w:tblCellMar>
          <w:left w:w="0" w:type="dxa"/>
          <w:right w:w="0" w:type="dxa"/>
        </w:tblCellMar>
        <w:tblLook w:val="04A0" w:firstRow="1" w:lastRow="0" w:firstColumn="1" w:lastColumn="0" w:noHBand="0" w:noVBand="1"/>
      </w:tblPr>
      <w:tblGrid>
        <w:gridCol w:w="2095"/>
        <w:gridCol w:w="1020"/>
        <w:gridCol w:w="1021"/>
        <w:gridCol w:w="1021"/>
        <w:gridCol w:w="1021"/>
        <w:gridCol w:w="1021"/>
        <w:gridCol w:w="1021"/>
      </w:tblGrid>
      <w:tr w:rsidR="00AD694F" w:rsidRPr="00AD694F" w:rsidTr="00AD694F">
        <w:trPr>
          <w:trHeight w:val="522"/>
          <w:jc w:val="center"/>
        </w:trPr>
        <w:tc>
          <w:tcPr>
            <w:tcW w:w="2094"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项目</w:t>
            </w:r>
          </w:p>
        </w:tc>
        <w:tc>
          <w:tcPr>
            <w:tcW w:w="10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COD</w:t>
            </w:r>
            <w:r w:rsidRPr="00AD694F">
              <w:rPr>
                <w:rFonts w:ascii="宋体" w:hAnsi="宋体" w:cs="Calibri" w:hint="eastAsia"/>
                <w:kern w:val="0"/>
                <w:sz w:val="32"/>
                <w:szCs w:val="32"/>
                <w:vertAlign w:val="subscript"/>
              </w:rPr>
              <w:t>cr</w:t>
            </w:r>
          </w:p>
        </w:tc>
        <w:tc>
          <w:tcPr>
            <w:tcW w:w="10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BOD</w:t>
            </w:r>
            <w:r w:rsidRPr="00AD694F">
              <w:rPr>
                <w:rFonts w:ascii="宋体" w:hAnsi="宋体" w:cs="Calibri" w:hint="eastAsia"/>
                <w:kern w:val="0"/>
                <w:sz w:val="32"/>
                <w:szCs w:val="32"/>
                <w:vertAlign w:val="subscript"/>
              </w:rPr>
              <w:t>5</w:t>
            </w:r>
          </w:p>
        </w:tc>
        <w:tc>
          <w:tcPr>
            <w:tcW w:w="10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SS</w:t>
            </w:r>
          </w:p>
        </w:tc>
        <w:tc>
          <w:tcPr>
            <w:tcW w:w="10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TN</w:t>
            </w:r>
          </w:p>
        </w:tc>
        <w:tc>
          <w:tcPr>
            <w:tcW w:w="10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NH</w:t>
            </w:r>
            <w:r w:rsidRPr="00AD694F">
              <w:rPr>
                <w:rFonts w:ascii="宋体" w:hAnsi="宋体" w:cs="Calibri" w:hint="eastAsia"/>
                <w:kern w:val="0"/>
                <w:sz w:val="32"/>
                <w:szCs w:val="32"/>
                <w:vertAlign w:val="subscript"/>
              </w:rPr>
              <w:t>3</w:t>
            </w:r>
            <w:r w:rsidRPr="00AD694F">
              <w:rPr>
                <w:rFonts w:ascii="宋体" w:hAnsi="宋体" w:cs="Calibri" w:hint="eastAsia"/>
                <w:kern w:val="0"/>
                <w:sz w:val="32"/>
                <w:szCs w:val="32"/>
              </w:rPr>
              <w:t>-N</w:t>
            </w:r>
          </w:p>
        </w:tc>
        <w:tc>
          <w:tcPr>
            <w:tcW w:w="1020"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TP</w:t>
            </w:r>
          </w:p>
        </w:tc>
      </w:tr>
      <w:tr w:rsidR="00AD694F" w:rsidRPr="00AD694F" w:rsidTr="00AD694F">
        <w:trPr>
          <w:trHeight w:val="522"/>
          <w:jc w:val="center"/>
        </w:trPr>
        <w:tc>
          <w:tcPr>
            <w:tcW w:w="209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进水指标</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280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150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240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35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15</w:t>
            </w:r>
          </w:p>
        </w:tc>
        <w:tc>
          <w:tcPr>
            <w:tcW w:w="102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3</w:t>
            </w:r>
          </w:p>
        </w:tc>
      </w:tr>
      <w:tr w:rsidR="00AD694F" w:rsidRPr="00AD694F" w:rsidTr="00AD694F">
        <w:trPr>
          <w:trHeight w:val="522"/>
          <w:jc w:val="center"/>
        </w:trPr>
        <w:tc>
          <w:tcPr>
            <w:tcW w:w="209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出水指标</w:t>
            </w:r>
          </w:p>
        </w:tc>
        <w:tc>
          <w:tcPr>
            <w:tcW w:w="102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30</w:t>
            </w:r>
          </w:p>
        </w:tc>
        <w:tc>
          <w:tcPr>
            <w:tcW w:w="102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6</w:t>
            </w:r>
          </w:p>
        </w:tc>
        <w:tc>
          <w:tcPr>
            <w:tcW w:w="102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10</w:t>
            </w:r>
          </w:p>
        </w:tc>
        <w:tc>
          <w:tcPr>
            <w:tcW w:w="102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15</w:t>
            </w:r>
          </w:p>
        </w:tc>
        <w:tc>
          <w:tcPr>
            <w:tcW w:w="102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1.5</w:t>
            </w:r>
          </w:p>
        </w:tc>
        <w:tc>
          <w:tcPr>
            <w:tcW w:w="1020"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0.3</w:t>
            </w:r>
          </w:p>
        </w:tc>
      </w:tr>
    </w:tbl>
    <w:p w:rsidR="00AD694F" w:rsidRPr="00AD694F" w:rsidRDefault="00AD694F" w:rsidP="00AD694F">
      <w:pPr>
        <w:widowControl/>
        <w:shd w:val="clear" w:color="auto" w:fill="FFFFFF"/>
        <w:spacing w:line="560" w:lineRule="atLeast"/>
        <w:jc w:val="left"/>
        <w:rPr>
          <w:rFonts w:cs="Calibri"/>
          <w:color w:val="000000"/>
          <w:kern w:val="0"/>
          <w:szCs w:val="21"/>
        </w:rPr>
      </w:pPr>
      <w:r w:rsidRPr="00AD694F">
        <w:rPr>
          <w:rFonts w:ascii="宋体" w:hAnsi="宋体" w:cs="Calibri" w:hint="eastAsia"/>
          <w:color w:val="000000"/>
          <w:kern w:val="0"/>
          <w:sz w:val="32"/>
          <w:szCs w:val="32"/>
        </w:rPr>
        <w:t>  </w:t>
      </w:r>
      <w:r w:rsidRPr="00AD694F">
        <w:rPr>
          <w:rFonts w:ascii="宋体" w:hAnsi="宋体" w:cs="Calibri" w:hint="eastAsia"/>
          <w:b/>
          <w:bCs/>
          <w:color w:val="000000"/>
          <w:kern w:val="0"/>
          <w:sz w:val="32"/>
          <w:szCs w:val="32"/>
        </w:rPr>
        <w:t> </w:t>
      </w:r>
      <w:r w:rsidRPr="00AD694F">
        <w:rPr>
          <w:rFonts w:ascii="仿宋" w:eastAsia="仿宋" w:hAnsi="仿宋" w:cs="Calibri" w:hint="eastAsia"/>
          <w:b/>
          <w:bCs/>
          <w:color w:val="000000"/>
          <w:kern w:val="0"/>
          <w:sz w:val="32"/>
          <w:szCs w:val="32"/>
        </w:rPr>
        <w:t>备注：</w:t>
      </w:r>
      <w:r w:rsidRPr="00AD694F">
        <w:rPr>
          <w:rFonts w:ascii="仿宋" w:eastAsia="仿宋" w:hAnsi="仿宋" w:cs="Calibri" w:hint="eastAsia"/>
          <w:color w:val="000000"/>
          <w:kern w:val="0"/>
          <w:sz w:val="32"/>
          <w:szCs w:val="32"/>
        </w:rPr>
        <w:t>出水水质应优于《城镇污水处理厂污染物排放标准》（</w:t>
      </w:r>
      <w:r w:rsidRPr="00AD694F">
        <w:rPr>
          <w:rFonts w:ascii="宋体" w:hAnsi="宋体" w:cs="Calibri" w:hint="eastAsia"/>
          <w:color w:val="000000"/>
          <w:kern w:val="0"/>
          <w:sz w:val="32"/>
          <w:szCs w:val="32"/>
        </w:rPr>
        <w:t>GB18918-2002</w:t>
      </w:r>
      <w:r w:rsidRPr="00AD694F">
        <w:rPr>
          <w:rFonts w:ascii="仿宋" w:eastAsia="仿宋" w:hAnsi="仿宋" w:cs="Calibri" w:hint="eastAsia"/>
          <w:color w:val="000000"/>
          <w:kern w:val="0"/>
          <w:sz w:val="32"/>
          <w:szCs w:val="32"/>
        </w:rPr>
        <w:t>）一级</w:t>
      </w:r>
      <w:r w:rsidRPr="00AD694F">
        <w:rPr>
          <w:rFonts w:ascii="宋体" w:hAnsi="宋体" w:cs="Calibri" w:hint="eastAsia"/>
          <w:color w:val="000000"/>
          <w:kern w:val="0"/>
          <w:sz w:val="32"/>
          <w:szCs w:val="32"/>
        </w:rPr>
        <w:t>A</w:t>
      </w:r>
      <w:r w:rsidRPr="00AD694F">
        <w:rPr>
          <w:rFonts w:ascii="仿宋" w:eastAsia="仿宋" w:hAnsi="仿宋" w:cs="Calibri" w:hint="eastAsia"/>
          <w:color w:val="000000"/>
          <w:kern w:val="0"/>
          <w:sz w:val="32"/>
          <w:szCs w:val="32"/>
        </w:rPr>
        <w:t>标准，主要水质指标达到《地表水环境质量标准》</w:t>
      </w:r>
      <w:r w:rsidRPr="00AD694F">
        <w:rPr>
          <w:rFonts w:ascii="宋体" w:hAnsi="宋体" w:cs="Calibri" w:hint="eastAsia"/>
          <w:color w:val="000000"/>
          <w:kern w:val="0"/>
          <w:sz w:val="32"/>
          <w:szCs w:val="32"/>
        </w:rPr>
        <w:t>GB3838-2002</w:t>
      </w:r>
      <w:r w:rsidRPr="00AD694F">
        <w:rPr>
          <w:rFonts w:ascii="仿宋" w:eastAsia="仿宋" w:hAnsi="仿宋" w:cs="Calibri" w:hint="eastAsia"/>
          <w:color w:val="000000"/>
          <w:kern w:val="0"/>
          <w:sz w:val="32"/>
          <w:szCs w:val="32"/>
        </w:rPr>
        <w:t>中Ⅳ类标准。</w:t>
      </w:r>
    </w:p>
    <w:p w:rsidR="00AD694F" w:rsidRPr="00AD694F" w:rsidRDefault="00AD694F" w:rsidP="00AD694F">
      <w:pPr>
        <w:widowControl/>
        <w:shd w:val="clear" w:color="auto" w:fill="FFFFFF"/>
        <w:spacing w:line="400" w:lineRule="atLeast"/>
        <w:jc w:val="center"/>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spacing w:line="560" w:lineRule="atLeast"/>
        <w:jc w:val="center"/>
        <w:rPr>
          <w:rFonts w:cs="Calibri"/>
          <w:color w:val="000000"/>
          <w:kern w:val="0"/>
          <w:szCs w:val="21"/>
        </w:rPr>
      </w:pPr>
      <w:r w:rsidRPr="00AD694F">
        <w:rPr>
          <w:rFonts w:ascii="仿宋" w:eastAsia="仿宋" w:hAnsi="仿宋" w:cs="Calibri" w:hint="eastAsia"/>
          <w:b/>
          <w:bCs/>
          <w:color w:val="000000"/>
          <w:kern w:val="0"/>
          <w:sz w:val="28"/>
          <w:szCs w:val="28"/>
        </w:rPr>
        <w:t>表</w:t>
      </w:r>
      <w:r w:rsidRPr="00AD694F">
        <w:rPr>
          <w:rFonts w:ascii="宋体" w:hAnsi="宋体" w:cs="Calibri" w:hint="eastAsia"/>
          <w:b/>
          <w:bCs/>
          <w:color w:val="000000"/>
          <w:kern w:val="0"/>
          <w:sz w:val="28"/>
          <w:szCs w:val="28"/>
        </w:rPr>
        <w:t>5</w:t>
      </w:r>
      <w:r w:rsidRPr="00AD694F">
        <w:rPr>
          <w:rFonts w:ascii="仿宋" w:eastAsia="仿宋" w:hAnsi="仿宋" w:cs="Calibri" w:hint="eastAsia"/>
          <w:b/>
          <w:bCs/>
          <w:color w:val="000000"/>
          <w:kern w:val="0"/>
          <w:sz w:val="28"/>
          <w:szCs w:val="28"/>
        </w:rPr>
        <w:t>：部门移交的污水处理厂</w:t>
      </w:r>
      <w:r w:rsidRPr="00AD694F">
        <w:rPr>
          <w:rFonts w:ascii="宋体" w:hAnsi="宋体" w:cs="Calibri" w:hint="eastAsia"/>
          <w:b/>
          <w:bCs/>
          <w:color w:val="000000"/>
          <w:kern w:val="0"/>
          <w:sz w:val="28"/>
          <w:szCs w:val="28"/>
        </w:rPr>
        <w:t>/</w:t>
      </w:r>
      <w:r w:rsidRPr="00AD694F">
        <w:rPr>
          <w:rFonts w:ascii="仿宋" w:eastAsia="仿宋" w:hAnsi="仿宋" w:cs="Calibri" w:hint="eastAsia"/>
          <w:b/>
          <w:bCs/>
          <w:color w:val="000000"/>
          <w:kern w:val="0"/>
          <w:sz w:val="28"/>
          <w:szCs w:val="28"/>
        </w:rPr>
        <w:t>站进出水水质指标</w:t>
      </w:r>
      <w:r w:rsidRPr="00AD694F">
        <w:rPr>
          <w:rFonts w:ascii="宋体" w:hAnsi="宋体" w:cs="Calibri" w:hint="eastAsia"/>
          <w:b/>
          <w:bCs/>
          <w:color w:val="000000"/>
          <w:kern w:val="0"/>
          <w:sz w:val="28"/>
          <w:szCs w:val="28"/>
        </w:rPr>
        <w:t>(mg/</w:t>
      </w:r>
      <w:r w:rsidRPr="00AD694F">
        <w:rPr>
          <w:rFonts w:ascii="宋体" w:hAnsi="宋体" w:cs="Calibri" w:hint="eastAsia"/>
          <w:b/>
          <w:bCs/>
          <w:color w:val="FF0000"/>
          <w:kern w:val="0"/>
          <w:sz w:val="28"/>
          <w:szCs w:val="28"/>
        </w:rPr>
        <w:t>l)</w:t>
      </w:r>
    </w:p>
    <w:tbl>
      <w:tblPr>
        <w:tblW w:w="8220" w:type="dxa"/>
        <w:jc w:val="center"/>
        <w:tblCellMar>
          <w:left w:w="0" w:type="dxa"/>
          <w:right w:w="0" w:type="dxa"/>
        </w:tblCellMar>
        <w:tblLook w:val="04A0" w:firstRow="1" w:lastRow="0" w:firstColumn="1" w:lastColumn="0" w:noHBand="0" w:noVBand="1"/>
      </w:tblPr>
      <w:tblGrid>
        <w:gridCol w:w="2095"/>
        <w:gridCol w:w="1020"/>
        <w:gridCol w:w="1021"/>
        <w:gridCol w:w="1021"/>
        <w:gridCol w:w="1021"/>
        <w:gridCol w:w="1021"/>
        <w:gridCol w:w="1021"/>
      </w:tblGrid>
      <w:tr w:rsidR="00AD694F" w:rsidRPr="00AD694F" w:rsidTr="00AD694F">
        <w:trPr>
          <w:trHeight w:val="522"/>
          <w:jc w:val="center"/>
        </w:trPr>
        <w:tc>
          <w:tcPr>
            <w:tcW w:w="2094"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项目</w:t>
            </w:r>
          </w:p>
        </w:tc>
        <w:tc>
          <w:tcPr>
            <w:tcW w:w="10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COD</w:t>
            </w:r>
            <w:r w:rsidRPr="00AD694F">
              <w:rPr>
                <w:rFonts w:ascii="宋体" w:hAnsi="宋体" w:cs="Calibri" w:hint="eastAsia"/>
                <w:kern w:val="0"/>
                <w:sz w:val="32"/>
                <w:szCs w:val="32"/>
                <w:vertAlign w:val="subscript"/>
              </w:rPr>
              <w:t>cr</w:t>
            </w:r>
          </w:p>
        </w:tc>
        <w:tc>
          <w:tcPr>
            <w:tcW w:w="10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BOD</w:t>
            </w:r>
            <w:r w:rsidRPr="00AD694F">
              <w:rPr>
                <w:rFonts w:ascii="宋体" w:hAnsi="宋体" w:cs="Calibri" w:hint="eastAsia"/>
                <w:kern w:val="0"/>
                <w:sz w:val="32"/>
                <w:szCs w:val="32"/>
                <w:vertAlign w:val="subscript"/>
              </w:rPr>
              <w:t>5</w:t>
            </w:r>
          </w:p>
        </w:tc>
        <w:tc>
          <w:tcPr>
            <w:tcW w:w="10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SS</w:t>
            </w:r>
          </w:p>
        </w:tc>
        <w:tc>
          <w:tcPr>
            <w:tcW w:w="10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TN</w:t>
            </w:r>
          </w:p>
        </w:tc>
        <w:tc>
          <w:tcPr>
            <w:tcW w:w="10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NH</w:t>
            </w:r>
            <w:r w:rsidRPr="00AD694F">
              <w:rPr>
                <w:rFonts w:ascii="宋体" w:hAnsi="宋体" w:cs="Calibri" w:hint="eastAsia"/>
                <w:kern w:val="0"/>
                <w:sz w:val="32"/>
                <w:szCs w:val="32"/>
                <w:vertAlign w:val="subscript"/>
              </w:rPr>
              <w:t>3</w:t>
            </w:r>
            <w:r w:rsidRPr="00AD694F">
              <w:rPr>
                <w:rFonts w:ascii="宋体" w:hAnsi="宋体" w:cs="Calibri" w:hint="eastAsia"/>
                <w:kern w:val="0"/>
                <w:sz w:val="32"/>
                <w:szCs w:val="32"/>
              </w:rPr>
              <w:t>-N</w:t>
            </w:r>
          </w:p>
        </w:tc>
        <w:tc>
          <w:tcPr>
            <w:tcW w:w="1020"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宋体" w:hAnsi="宋体" w:cs="Calibri" w:hint="eastAsia"/>
                <w:kern w:val="0"/>
                <w:sz w:val="32"/>
                <w:szCs w:val="32"/>
              </w:rPr>
              <w:t>TP</w:t>
            </w:r>
          </w:p>
        </w:tc>
      </w:tr>
      <w:tr w:rsidR="00AD694F" w:rsidRPr="00AD694F" w:rsidTr="00AD694F">
        <w:trPr>
          <w:trHeight w:val="522"/>
          <w:jc w:val="center"/>
        </w:trPr>
        <w:tc>
          <w:tcPr>
            <w:tcW w:w="209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进水指标</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280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150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240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35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15</w:t>
            </w:r>
          </w:p>
        </w:tc>
        <w:tc>
          <w:tcPr>
            <w:tcW w:w="102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3</w:t>
            </w:r>
          </w:p>
        </w:tc>
      </w:tr>
      <w:tr w:rsidR="00AD694F" w:rsidRPr="00AD694F" w:rsidTr="00AD694F">
        <w:trPr>
          <w:trHeight w:val="522"/>
          <w:jc w:val="center"/>
        </w:trPr>
        <w:tc>
          <w:tcPr>
            <w:tcW w:w="209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出水一级</w:t>
            </w:r>
            <w:r w:rsidRPr="00AD694F">
              <w:rPr>
                <w:rFonts w:ascii="宋体" w:hAnsi="宋体" w:cs="Calibri" w:hint="eastAsia"/>
                <w:kern w:val="0"/>
                <w:sz w:val="32"/>
                <w:szCs w:val="32"/>
              </w:rPr>
              <w:t>A</w:t>
            </w:r>
            <w:r w:rsidRPr="00AD694F">
              <w:rPr>
                <w:rFonts w:ascii="仿宋" w:eastAsia="仿宋" w:hAnsi="仿宋" w:cs="Calibri" w:hint="eastAsia"/>
                <w:kern w:val="0"/>
                <w:sz w:val="32"/>
                <w:szCs w:val="32"/>
              </w:rPr>
              <w:t>标</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50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15</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5</w:t>
            </w:r>
          </w:p>
        </w:tc>
        <w:tc>
          <w:tcPr>
            <w:tcW w:w="1020"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0.5</w:t>
            </w:r>
          </w:p>
        </w:tc>
      </w:tr>
      <w:tr w:rsidR="00AD694F" w:rsidRPr="00AD694F" w:rsidTr="00AD694F">
        <w:trPr>
          <w:trHeight w:val="522"/>
          <w:jc w:val="center"/>
        </w:trPr>
        <w:tc>
          <w:tcPr>
            <w:tcW w:w="209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60" w:lineRule="atLeast"/>
              <w:jc w:val="center"/>
              <w:textAlignment w:val="baseline"/>
              <w:rPr>
                <w:rFonts w:cs="Calibri"/>
                <w:kern w:val="0"/>
                <w:szCs w:val="21"/>
              </w:rPr>
            </w:pPr>
            <w:r w:rsidRPr="00AD694F">
              <w:rPr>
                <w:rFonts w:ascii="仿宋" w:eastAsia="仿宋" w:hAnsi="仿宋" w:cs="Calibri" w:hint="eastAsia"/>
                <w:kern w:val="0"/>
                <w:sz w:val="32"/>
                <w:szCs w:val="32"/>
              </w:rPr>
              <w:t>出水一级</w:t>
            </w:r>
            <w:r w:rsidRPr="00AD694F">
              <w:rPr>
                <w:rFonts w:ascii="宋体" w:hAnsi="宋体" w:cs="Calibri" w:hint="eastAsia"/>
                <w:kern w:val="0"/>
                <w:sz w:val="32"/>
                <w:szCs w:val="32"/>
              </w:rPr>
              <w:t>B</w:t>
            </w:r>
            <w:r w:rsidRPr="00AD694F">
              <w:rPr>
                <w:rFonts w:ascii="仿宋" w:eastAsia="仿宋" w:hAnsi="仿宋" w:cs="Calibri" w:hint="eastAsia"/>
                <w:kern w:val="0"/>
                <w:sz w:val="32"/>
                <w:szCs w:val="32"/>
              </w:rPr>
              <w:t>标</w:t>
            </w:r>
          </w:p>
        </w:tc>
        <w:tc>
          <w:tcPr>
            <w:tcW w:w="102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60</w:t>
            </w:r>
          </w:p>
        </w:tc>
        <w:tc>
          <w:tcPr>
            <w:tcW w:w="102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20</w:t>
            </w:r>
          </w:p>
        </w:tc>
        <w:tc>
          <w:tcPr>
            <w:tcW w:w="102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20</w:t>
            </w:r>
          </w:p>
        </w:tc>
        <w:tc>
          <w:tcPr>
            <w:tcW w:w="102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20</w:t>
            </w:r>
          </w:p>
        </w:tc>
        <w:tc>
          <w:tcPr>
            <w:tcW w:w="102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8</w:t>
            </w:r>
          </w:p>
        </w:tc>
        <w:tc>
          <w:tcPr>
            <w:tcW w:w="1020"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AD694F" w:rsidRPr="00AD694F" w:rsidRDefault="00AD694F" w:rsidP="00AD694F">
            <w:pPr>
              <w:widowControl/>
              <w:spacing w:line="540" w:lineRule="atLeast"/>
              <w:jc w:val="center"/>
              <w:rPr>
                <w:rFonts w:cs="Calibri"/>
                <w:kern w:val="0"/>
                <w:szCs w:val="21"/>
              </w:rPr>
            </w:pPr>
            <w:r w:rsidRPr="00AD694F">
              <w:rPr>
                <w:rFonts w:ascii="仿宋" w:eastAsia="仿宋" w:hAnsi="仿宋" w:cs="Calibri" w:hint="eastAsia"/>
                <w:kern w:val="0"/>
                <w:sz w:val="32"/>
                <w:szCs w:val="32"/>
              </w:rPr>
              <w:t>≤</w:t>
            </w:r>
            <w:r w:rsidRPr="00AD694F">
              <w:rPr>
                <w:rFonts w:ascii="宋体" w:hAnsi="宋体" w:cs="Calibri" w:hint="eastAsia"/>
                <w:kern w:val="0"/>
                <w:sz w:val="32"/>
                <w:szCs w:val="32"/>
              </w:rPr>
              <w:t>1</w:t>
            </w:r>
          </w:p>
        </w:tc>
      </w:tr>
    </w:tbl>
    <w:p w:rsidR="00AD694F" w:rsidRPr="00AD694F" w:rsidRDefault="00AD694F" w:rsidP="00AD694F">
      <w:pPr>
        <w:widowControl/>
        <w:shd w:val="clear" w:color="auto" w:fill="FFFFFF"/>
        <w:spacing w:line="560" w:lineRule="atLeast"/>
        <w:rPr>
          <w:rFonts w:cs="Calibri"/>
          <w:color w:val="000000"/>
          <w:kern w:val="0"/>
          <w:szCs w:val="21"/>
        </w:rPr>
      </w:pPr>
      <w:r w:rsidRPr="00AD694F">
        <w:rPr>
          <w:rFonts w:ascii="宋体" w:hAnsi="宋体" w:cs="Calibri" w:hint="eastAsia"/>
          <w:color w:val="000000"/>
          <w:kern w:val="0"/>
          <w:sz w:val="32"/>
          <w:szCs w:val="32"/>
        </w:rPr>
        <w:t>  </w:t>
      </w:r>
      <w:r w:rsidRPr="00AD694F">
        <w:rPr>
          <w:rFonts w:ascii="宋体" w:hAnsi="宋体" w:cs="Calibri" w:hint="eastAsia"/>
          <w:b/>
          <w:bCs/>
          <w:color w:val="000000"/>
          <w:kern w:val="0"/>
          <w:sz w:val="32"/>
          <w:szCs w:val="32"/>
        </w:rPr>
        <w:t> </w:t>
      </w:r>
      <w:r w:rsidRPr="00AD694F">
        <w:rPr>
          <w:rFonts w:ascii="仿宋" w:eastAsia="仿宋" w:hAnsi="仿宋" w:cs="Calibri" w:hint="eastAsia"/>
          <w:b/>
          <w:bCs/>
          <w:color w:val="000000"/>
          <w:kern w:val="0"/>
          <w:sz w:val="32"/>
          <w:szCs w:val="32"/>
        </w:rPr>
        <w:t>备注：</w:t>
      </w:r>
      <w:r w:rsidRPr="00AD694F">
        <w:rPr>
          <w:rFonts w:ascii="仿宋" w:eastAsia="仿宋" w:hAnsi="仿宋" w:cs="Calibri" w:hint="eastAsia"/>
          <w:color w:val="000000"/>
          <w:kern w:val="0"/>
          <w:sz w:val="32"/>
          <w:szCs w:val="32"/>
        </w:rPr>
        <w:t>出水水质执行《城镇污水处理厂污染物排放标准》（</w:t>
      </w:r>
      <w:r w:rsidRPr="00AD694F">
        <w:rPr>
          <w:rFonts w:ascii="宋体" w:hAnsi="宋体" w:cs="Calibri" w:hint="eastAsia"/>
          <w:color w:val="000000"/>
          <w:kern w:val="0"/>
          <w:sz w:val="32"/>
          <w:szCs w:val="32"/>
        </w:rPr>
        <w:t>GB18918-2002</w:t>
      </w:r>
      <w:r w:rsidRPr="00AD694F">
        <w:rPr>
          <w:rFonts w:ascii="仿宋" w:eastAsia="仿宋" w:hAnsi="仿宋" w:cs="Calibri" w:hint="eastAsia"/>
          <w:color w:val="000000"/>
          <w:kern w:val="0"/>
          <w:sz w:val="32"/>
          <w:szCs w:val="32"/>
        </w:rPr>
        <w:t>）一级</w:t>
      </w:r>
      <w:r w:rsidRPr="00AD694F">
        <w:rPr>
          <w:rFonts w:ascii="宋体" w:hAnsi="宋体" w:cs="Calibri" w:hint="eastAsia"/>
          <w:color w:val="000000"/>
          <w:kern w:val="0"/>
          <w:sz w:val="32"/>
          <w:szCs w:val="32"/>
        </w:rPr>
        <w:t>A</w:t>
      </w:r>
      <w:r w:rsidRPr="00AD694F">
        <w:rPr>
          <w:rFonts w:ascii="仿宋" w:eastAsia="仿宋" w:hAnsi="仿宋" w:cs="Calibri" w:hint="eastAsia"/>
          <w:color w:val="000000"/>
          <w:kern w:val="0"/>
          <w:sz w:val="32"/>
          <w:szCs w:val="32"/>
        </w:rPr>
        <w:t>标准，部分站点执行《城镇污水处理厂</w:t>
      </w:r>
      <w:r w:rsidRPr="00AD694F">
        <w:rPr>
          <w:rFonts w:ascii="仿宋" w:eastAsia="仿宋" w:hAnsi="仿宋" w:cs="Calibri" w:hint="eastAsia"/>
          <w:color w:val="000000"/>
          <w:kern w:val="0"/>
          <w:sz w:val="32"/>
          <w:szCs w:val="32"/>
        </w:rPr>
        <w:lastRenderedPageBreak/>
        <w:t>污染物排放标准》（</w:t>
      </w:r>
      <w:r w:rsidRPr="00AD694F">
        <w:rPr>
          <w:rFonts w:ascii="宋体" w:hAnsi="宋体" w:cs="Calibri" w:hint="eastAsia"/>
          <w:color w:val="000000"/>
          <w:kern w:val="0"/>
          <w:sz w:val="32"/>
          <w:szCs w:val="32"/>
        </w:rPr>
        <w:t>GB18918-2002</w:t>
      </w:r>
      <w:r w:rsidRPr="00AD694F">
        <w:rPr>
          <w:rFonts w:ascii="仿宋" w:eastAsia="仿宋" w:hAnsi="仿宋" w:cs="Calibri" w:hint="eastAsia"/>
          <w:color w:val="000000"/>
          <w:kern w:val="0"/>
          <w:sz w:val="32"/>
          <w:szCs w:val="32"/>
        </w:rPr>
        <w:t>）一级</w:t>
      </w:r>
      <w:r w:rsidRPr="00AD694F">
        <w:rPr>
          <w:rFonts w:ascii="宋体" w:hAnsi="宋体" w:cs="Calibri" w:hint="eastAsia"/>
          <w:color w:val="000000"/>
          <w:kern w:val="0"/>
          <w:sz w:val="32"/>
          <w:szCs w:val="32"/>
        </w:rPr>
        <w:t>B</w:t>
      </w:r>
      <w:r w:rsidRPr="00AD694F">
        <w:rPr>
          <w:rFonts w:ascii="仿宋" w:eastAsia="仿宋" w:hAnsi="仿宋" w:cs="Calibri" w:hint="eastAsia"/>
          <w:color w:val="000000"/>
          <w:kern w:val="0"/>
          <w:sz w:val="32"/>
          <w:szCs w:val="32"/>
        </w:rPr>
        <w:t>标准，具体出水标准参照污水处理厂站移交合同</w:t>
      </w:r>
      <w:r w:rsidRPr="00AD694F">
        <w:rPr>
          <w:rFonts w:ascii="宋体" w:hAnsi="宋体" w:cs="Calibri" w:hint="eastAsia"/>
          <w:color w:val="000000"/>
          <w:kern w:val="0"/>
          <w:sz w:val="32"/>
          <w:szCs w:val="32"/>
        </w:rPr>
        <w:t>/</w:t>
      </w:r>
      <w:r w:rsidRPr="00AD694F">
        <w:rPr>
          <w:rFonts w:ascii="仿宋" w:eastAsia="仿宋" w:hAnsi="仿宋" w:cs="Calibri" w:hint="eastAsia"/>
          <w:color w:val="000000"/>
          <w:kern w:val="0"/>
          <w:sz w:val="32"/>
          <w:szCs w:val="32"/>
        </w:rPr>
        <w:t>协议。</w:t>
      </w:r>
    </w:p>
    <w:p w:rsidR="00AD694F" w:rsidRPr="00AD694F" w:rsidRDefault="00AD694F" w:rsidP="00AD694F">
      <w:pPr>
        <w:widowControl/>
        <w:shd w:val="clear" w:color="auto" w:fill="FFFFFF"/>
        <w:rPr>
          <w:rFonts w:cs="Calibri"/>
          <w:color w:val="000000"/>
          <w:kern w:val="0"/>
          <w:szCs w:val="21"/>
        </w:rPr>
      </w:pPr>
      <w:r w:rsidRPr="00AD694F">
        <w:rPr>
          <w:rFonts w:ascii="宋体" w:hAnsi="宋体" w:cs="Calibri" w:hint="eastAsia"/>
          <w:color w:val="000000"/>
          <w:kern w:val="0"/>
          <w:sz w:val="32"/>
          <w:szCs w:val="32"/>
        </w:rPr>
        <w:t>  </w:t>
      </w:r>
      <w:r w:rsidRPr="00AD694F">
        <w:rPr>
          <w:rFonts w:ascii="宋体" w:hAnsi="宋体" w:cs="Calibri" w:hint="eastAsia"/>
          <w:b/>
          <w:bCs/>
          <w:color w:val="000000"/>
          <w:kern w:val="0"/>
          <w:sz w:val="32"/>
          <w:szCs w:val="32"/>
        </w:rPr>
        <w:t> </w:t>
      </w:r>
      <w:r w:rsidRPr="00AD694F">
        <w:rPr>
          <w:rFonts w:ascii="宋体" w:hAnsi="宋体" w:cs="Calibri" w:hint="eastAsia"/>
          <w:color w:val="000000"/>
          <w:kern w:val="0"/>
          <w:sz w:val="32"/>
          <w:szCs w:val="32"/>
        </w:rPr>
        <w:t> </w:t>
      </w:r>
      <w:r w:rsidRPr="00AD694F">
        <w:rPr>
          <w:rFonts w:ascii="黑体" w:eastAsia="黑体" w:hAnsi="黑体" w:cs="Calibri" w:hint="eastAsia"/>
          <w:color w:val="000000"/>
          <w:kern w:val="0"/>
          <w:sz w:val="32"/>
          <w:szCs w:val="32"/>
        </w:rPr>
        <w:t>三、服务费用的调整</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楷体" w:eastAsia="楷体" w:hAnsi="楷体" w:cs="Calibri" w:hint="eastAsia"/>
          <w:color w:val="000000"/>
          <w:kern w:val="0"/>
          <w:sz w:val="32"/>
          <w:szCs w:val="32"/>
        </w:rPr>
        <w:t>（一）一期服务费用的调整</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合作期内，如中国人民银行公布的</w:t>
      </w:r>
      <w:r w:rsidRPr="00AD694F">
        <w:rPr>
          <w:rFonts w:ascii="宋体" w:hAnsi="宋体" w:cs="Calibri" w:hint="eastAsia"/>
          <w:color w:val="000000"/>
          <w:kern w:val="0"/>
          <w:sz w:val="32"/>
          <w:szCs w:val="32"/>
        </w:rPr>
        <w:t>5</w:t>
      </w:r>
      <w:r w:rsidRPr="00AD694F">
        <w:rPr>
          <w:rFonts w:ascii="仿宋" w:eastAsia="仿宋" w:hAnsi="仿宋" w:cs="Calibri" w:hint="eastAsia"/>
          <w:color w:val="000000"/>
          <w:kern w:val="0"/>
          <w:sz w:val="32"/>
          <w:szCs w:val="32"/>
        </w:rPr>
        <w:t>年期及以上贷款基准利率发生调整，则应按照</w:t>
      </w:r>
      <w:r w:rsidRPr="00AD694F">
        <w:rPr>
          <w:rFonts w:ascii="宋体" w:hAnsi="宋体" w:cs="Calibri" w:hint="eastAsia"/>
          <w:color w:val="000000"/>
          <w:kern w:val="0"/>
          <w:sz w:val="32"/>
          <w:szCs w:val="32"/>
        </w:rPr>
        <w:t>PPP</w:t>
      </w:r>
      <w:r w:rsidRPr="00AD694F">
        <w:rPr>
          <w:rFonts w:ascii="仿宋" w:eastAsia="仿宋" w:hAnsi="仿宋" w:cs="Calibri" w:hint="eastAsia"/>
          <w:color w:val="000000"/>
          <w:kern w:val="0"/>
          <w:sz w:val="32"/>
          <w:szCs w:val="32"/>
        </w:rPr>
        <w:t>项目相应条款约定的计算公式重新计算当期应付的可用性服务费。如同</w:t>
      </w:r>
      <w:proofErr w:type="gramStart"/>
      <w:r w:rsidRPr="00AD694F">
        <w:rPr>
          <w:rFonts w:ascii="仿宋" w:eastAsia="仿宋" w:hAnsi="仿宋" w:cs="Calibri" w:hint="eastAsia"/>
          <w:color w:val="000000"/>
          <w:kern w:val="0"/>
          <w:sz w:val="32"/>
          <w:szCs w:val="32"/>
        </w:rPr>
        <w:t>一</w:t>
      </w:r>
      <w:proofErr w:type="gramEnd"/>
      <w:r w:rsidRPr="00AD694F">
        <w:rPr>
          <w:rFonts w:ascii="仿宋" w:eastAsia="仿宋" w:hAnsi="仿宋" w:cs="Calibri" w:hint="eastAsia"/>
          <w:color w:val="000000"/>
          <w:kern w:val="0"/>
          <w:sz w:val="32"/>
          <w:szCs w:val="32"/>
        </w:rPr>
        <w:t>年度内发生一次以上的利率调整，则以付费前最后一次利率调整之后的结果为准。</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项目验收合格进入运营期后，运营服务费每三（</w:t>
      </w:r>
      <w:r w:rsidRPr="00AD694F">
        <w:rPr>
          <w:rFonts w:ascii="宋体" w:hAnsi="宋体" w:cs="Calibri" w:hint="eastAsia"/>
          <w:color w:val="000000"/>
          <w:kern w:val="0"/>
          <w:sz w:val="32"/>
          <w:szCs w:val="32"/>
        </w:rPr>
        <w:t>3</w:t>
      </w:r>
      <w:r w:rsidRPr="00AD694F">
        <w:rPr>
          <w:rFonts w:ascii="仿宋" w:eastAsia="仿宋" w:hAnsi="仿宋" w:cs="Calibri" w:hint="eastAsia"/>
          <w:color w:val="000000"/>
          <w:kern w:val="0"/>
          <w:sz w:val="32"/>
          <w:szCs w:val="32"/>
        </w:rPr>
        <w:t>）年调整一次，调整公式如下：</w:t>
      </w:r>
    </w:p>
    <w:p w:rsidR="00AD694F" w:rsidRPr="00AD694F" w:rsidRDefault="00AD694F" w:rsidP="00AD694F">
      <w:pPr>
        <w:widowControl/>
        <w:shd w:val="clear" w:color="auto" w:fill="FFFFFF"/>
        <w:spacing w:line="560" w:lineRule="atLeast"/>
        <w:jc w:val="center"/>
        <w:rPr>
          <w:rFonts w:cs="Calibri"/>
          <w:color w:val="000000"/>
          <w:kern w:val="0"/>
          <w:szCs w:val="21"/>
        </w:rPr>
      </w:pPr>
      <w:r w:rsidRPr="00AD694F">
        <w:rPr>
          <w:rFonts w:ascii="宋体" w:hAnsi="宋体" w:cs="Calibri" w:hint="eastAsia"/>
          <w:color w:val="000000"/>
          <w:kern w:val="0"/>
          <w:sz w:val="32"/>
          <w:szCs w:val="32"/>
        </w:rPr>
        <w:t>PO</w:t>
      </w:r>
      <w:r w:rsidRPr="00AD694F">
        <w:rPr>
          <w:rFonts w:ascii="宋体" w:hAnsi="宋体" w:cs="Calibri" w:hint="eastAsia"/>
          <w:color w:val="000000"/>
          <w:kern w:val="0"/>
          <w:sz w:val="32"/>
          <w:szCs w:val="32"/>
          <w:vertAlign w:val="subscript"/>
        </w:rPr>
        <w:t>j+1</w:t>
      </w:r>
      <w:proofErr w:type="gramStart"/>
      <w:r w:rsidRPr="00AD694F">
        <w:rPr>
          <w:rFonts w:ascii="仿宋" w:eastAsia="仿宋" w:hAnsi="仿宋" w:cs="Calibri" w:hint="eastAsia"/>
          <w:color w:val="000000"/>
          <w:kern w:val="0"/>
          <w:sz w:val="32"/>
          <w:szCs w:val="32"/>
        </w:rPr>
        <w:t>’</w:t>
      </w:r>
      <w:proofErr w:type="gramEnd"/>
      <w:r w:rsidRPr="00AD694F">
        <w:rPr>
          <w:rFonts w:ascii="宋体" w:hAnsi="宋体" w:cs="Calibri" w:hint="eastAsia"/>
          <w:color w:val="000000"/>
          <w:kern w:val="0"/>
          <w:sz w:val="32"/>
          <w:szCs w:val="32"/>
        </w:rPr>
        <w:t>=PO</w:t>
      </w:r>
      <w:r w:rsidRPr="00AD694F">
        <w:rPr>
          <w:rFonts w:ascii="宋体" w:hAnsi="宋体" w:cs="Calibri" w:hint="eastAsia"/>
          <w:color w:val="000000"/>
          <w:kern w:val="0"/>
          <w:sz w:val="32"/>
          <w:szCs w:val="32"/>
          <w:vertAlign w:val="subscript"/>
        </w:rPr>
        <w:t>j</w:t>
      </w:r>
      <w:proofErr w:type="gramStart"/>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CPI</w:t>
      </w:r>
      <w:r w:rsidRPr="00AD694F">
        <w:rPr>
          <w:rFonts w:ascii="宋体" w:hAnsi="宋体" w:cs="Calibri" w:hint="eastAsia"/>
          <w:color w:val="000000"/>
          <w:kern w:val="0"/>
          <w:sz w:val="32"/>
          <w:szCs w:val="32"/>
          <w:vertAlign w:val="subscript"/>
        </w:rPr>
        <w:t>j</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CPI</w:t>
      </w:r>
      <w:r w:rsidRPr="00AD694F">
        <w:rPr>
          <w:rFonts w:ascii="宋体" w:hAnsi="宋体" w:cs="Calibri" w:hint="eastAsia"/>
          <w:color w:val="000000"/>
          <w:kern w:val="0"/>
          <w:sz w:val="32"/>
          <w:szCs w:val="32"/>
          <w:vertAlign w:val="subscript"/>
        </w:rPr>
        <w:t>j</w:t>
      </w:r>
      <w:proofErr w:type="gramEnd"/>
      <w:r w:rsidRPr="00AD694F">
        <w:rPr>
          <w:rFonts w:ascii="宋体" w:hAnsi="宋体" w:cs="Calibri" w:hint="eastAsia"/>
          <w:color w:val="000000"/>
          <w:kern w:val="0"/>
          <w:sz w:val="32"/>
          <w:szCs w:val="32"/>
          <w:vertAlign w:val="subscript"/>
        </w:rPr>
        <w:t>-1</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CPI</w:t>
      </w:r>
      <w:r w:rsidRPr="00AD694F">
        <w:rPr>
          <w:rFonts w:ascii="宋体" w:hAnsi="宋体" w:cs="Calibri" w:hint="eastAsia"/>
          <w:color w:val="000000"/>
          <w:kern w:val="0"/>
          <w:sz w:val="32"/>
          <w:szCs w:val="32"/>
          <w:vertAlign w:val="subscript"/>
        </w:rPr>
        <w:t>j-2</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10</w:t>
      </w:r>
      <w:r w:rsidRPr="00AD694F">
        <w:rPr>
          <w:rFonts w:ascii="宋体" w:hAnsi="宋体" w:cs="Calibri" w:hint="eastAsia"/>
          <w:color w:val="000000"/>
          <w:kern w:val="0"/>
          <w:sz w:val="32"/>
          <w:szCs w:val="32"/>
          <w:vertAlign w:val="superscript"/>
        </w:rPr>
        <w:t>-6</w:t>
      </w:r>
    </w:p>
    <w:p w:rsidR="00AD694F" w:rsidRPr="00AD694F" w:rsidRDefault="00AD694F" w:rsidP="00AD694F">
      <w:pPr>
        <w:widowControl/>
        <w:shd w:val="clear" w:color="auto" w:fill="FFFFFF"/>
        <w:spacing w:line="560" w:lineRule="atLeast"/>
        <w:jc w:val="center"/>
        <w:rPr>
          <w:rFonts w:cs="Calibri"/>
          <w:color w:val="000000"/>
          <w:kern w:val="0"/>
          <w:szCs w:val="21"/>
        </w:rPr>
      </w:pP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j=3,6,9</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宋体" w:hAnsi="宋体" w:cs="Calibri" w:hint="eastAsia"/>
          <w:color w:val="000000"/>
          <w:kern w:val="0"/>
          <w:sz w:val="32"/>
          <w:szCs w:val="32"/>
        </w:rPr>
        <w:t>PO</w:t>
      </w:r>
      <w:r w:rsidRPr="00AD694F">
        <w:rPr>
          <w:rFonts w:ascii="宋体" w:hAnsi="宋体" w:cs="Calibri" w:hint="eastAsia"/>
          <w:color w:val="000000"/>
          <w:kern w:val="0"/>
          <w:sz w:val="32"/>
          <w:szCs w:val="32"/>
          <w:vertAlign w:val="subscript"/>
        </w:rPr>
        <w:t>j</w:t>
      </w:r>
      <w:r w:rsidRPr="00AD694F">
        <w:rPr>
          <w:rFonts w:ascii="仿宋" w:eastAsia="仿宋" w:hAnsi="仿宋" w:cs="Calibri" w:hint="eastAsia"/>
          <w:color w:val="000000"/>
          <w:kern w:val="0"/>
          <w:sz w:val="32"/>
          <w:szCs w:val="32"/>
        </w:rPr>
        <w:t>为中标人在投报文件中报出的第</w:t>
      </w:r>
      <w:r w:rsidRPr="00AD694F">
        <w:rPr>
          <w:rFonts w:ascii="宋体" w:hAnsi="宋体" w:cs="Calibri" w:hint="eastAsia"/>
          <w:color w:val="000000"/>
          <w:kern w:val="0"/>
          <w:sz w:val="32"/>
          <w:szCs w:val="32"/>
        </w:rPr>
        <w:t>j</w:t>
      </w:r>
      <w:proofErr w:type="gramStart"/>
      <w:r w:rsidRPr="00AD694F">
        <w:rPr>
          <w:rFonts w:ascii="仿宋" w:eastAsia="仿宋" w:hAnsi="仿宋" w:cs="Calibri" w:hint="eastAsia"/>
          <w:color w:val="000000"/>
          <w:kern w:val="0"/>
          <w:sz w:val="32"/>
          <w:szCs w:val="32"/>
        </w:rPr>
        <w:t>个</w:t>
      </w:r>
      <w:proofErr w:type="gramEnd"/>
      <w:r w:rsidRPr="00AD694F">
        <w:rPr>
          <w:rFonts w:ascii="仿宋" w:eastAsia="仿宋" w:hAnsi="仿宋" w:cs="Calibri" w:hint="eastAsia"/>
          <w:color w:val="000000"/>
          <w:kern w:val="0"/>
          <w:sz w:val="32"/>
          <w:szCs w:val="32"/>
        </w:rPr>
        <w:t>运营年度的运营服务费；</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宋体" w:hAnsi="宋体" w:cs="Calibri" w:hint="eastAsia"/>
          <w:color w:val="000000"/>
          <w:kern w:val="0"/>
          <w:sz w:val="32"/>
          <w:szCs w:val="32"/>
        </w:rPr>
        <w:t>PO</w:t>
      </w:r>
      <w:r w:rsidRPr="00AD694F">
        <w:rPr>
          <w:rFonts w:ascii="宋体" w:hAnsi="宋体" w:cs="Calibri" w:hint="eastAsia"/>
          <w:color w:val="000000"/>
          <w:kern w:val="0"/>
          <w:sz w:val="32"/>
          <w:szCs w:val="32"/>
          <w:vertAlign w:val="subscript"/>
        </w:rPr>
        <w:t>j+1</w:t>
      </w:r>
      <w:proofErr w:type="gramStart"/>
      <w:r w:rsidRPr="00AD694F">
        <w:rPr>
          <w:rFonts w:ascii="仿宋" w:eastAsia="仿宋" w:hAnsi="仿宋" w:cs="Calibri" w:hint="eastAsia"/>
          <w:color w:val="000000"/>
          <w:kern w:val="0"/>
          <w:sz w:val="32"/>
          <w:szCs w:val="32"/>
        </w:rPr>
        <w:t>’</w:t>
      </w:r>
      <w:proofErr w:type="gramEnd"/>
      <w:r w:rsidRPr="00AD694F">
        <w:rPr>
          <w:rFonts w:ascii="仿宋" w:eastAsia="仿宋" w:hAnsi="仿宋" w:cs="Calibri" w:hint="eastAsia"/>
          <w:color w:val="000000"/>
          <w:kern w:val="0"/>
          <w:sz w:val="32"/>
          <w:szCs w:val="32"/>
        </w:rPr>
        <w:t>为调整后第</w:t>
      </w:r>
      <w:r w:rsidRPr="00AD694F">
        <w:rPr>
          <w:rFonts w:ascii="宋体" w:hAnsi="宋体" w:cs="Calibri" w:hint="eastAsia"/>
          <w:color w:val="000000"/>
          <w:kern w:val="0"/>
          <w:sz w:val="32"/>
          <w:szCs w:val="32"/>
        </w:rPr>
        <w:t>j+1</w:t>
      </w:r>
      <w:r w:rsidRPr="00AD694F">
        <w:rPr>
          <w:rFonts w:ascii="仿宋" w:eastAsia="仿宋" w:hAnsi="仿宋" w:cs="Calibri" w:hint="eastAsia"/>
          <w:color w:val="000000"/>
          <w:kern w:val="0"/>
          <w:sz w:val="32"/>
          <w:szCs w:val="32"/>
        </w:rPr>
        <w:t>个运营年度适用的运营服务费；</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宋体" w:hAnsi="宋体" w:cs="Calibri" w:hint="eastAsia"/>
          <w:color w:val="000000"/>
          <w:kern w:val="0"/>
          <w:sz w:val="32"/>
          <w:szCs w:val="32"/>
        </w:rPr>
        <w:t>CPI</w:t>
      </w:r>
      <w:r w:rsidRPr="00AD694F">
        <w:rPr>
          <w:rFonts w:ascii="宋体" w:hAnsi="宋体" w:cs="Calibri" w:hint="eastAsia"/>
          <w:color w:val="000000"/>
          <w:kern w:val="0"/>
          <w:sz w:val="32"/>
          <w:szCs w:val="32"/>
          <w:vertAlign w:val="subscript"/>
        </w:rPr>
        <w:t>j</w:t>
      </w:r>
      <w:r w:rsidRPr="00AD694F">
        <w:rPr>
          <w:rFonts w:ascii="仿宋" w:eastAsia="仿宋" w:hAnsi="仿宋" w:cs="Calibri" w:hint="eastAsia"/>
          <w:color w:val="000000"/>
          <w:kern w:val="0"/>
          <w:sz w:val="32"/>
          <w:szCs w:val="32"/>
        </w:rPr>
        <w:t>为由洱源县统计局公布的第</w:t>
      </w:r>
      <w:r w:rsidRPr="00AD694F">
        <w:rPr>
          <w:rFonts w:ascii="宋体" w:hAnsi="宋体" w:cs="Calibri" w:hint="eastAsia"/>
          <w:color w:val="000000"/>
          <w:kern w:val="0"/>
          <w:sz w:val="32"/>
          <w:szCs w:val="32"/>
        </w:rPr>
        <w:t>j</w:t>
      </w:r>
      <w:proofErr w:type="gramStart"/>
      <w:r w:rsidRPr="00AD694F">
        <w:rPr>
          <w:rFonts w:ascii="仿宋" w:eastAsia="仿宋" w:hAnsi="仿宋" w:cs="Calibri" w:hint="eastAsia"/>
          <w:color w:val="000000"/>
          <w:kern w:val="0"/>
          <w:sz w:val="32"/>
          <w:szCs w:val="32"/>
        </w:rPr>
        <w:t>个</w:t>
      </w:r>
      <w:proofErr w:type="gramEnd"/>
      <w:r w:rsidRPr="00AD694F">
        <w:rPr>
          <w:rFonts w:ascii="仿宋" w:eastAsia="仿宋" w:hAnsi="仿宋" w:cs="Calibri" w:hint="eastAsia"/>
          <w:color w:val="000000"/>
          <w:kern w:val="0"/>
          <w:sz w:val="32"/>
          <w:szCs w:val="32"/>
        </w:rPr>
        <w:t>运营年度洱源县居民消费价格指数；</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宋体" w:hAnsi="宋体" w:cs="Calibri" w:hint="eastAsia"/>
          <w:color w:val="000000"/>
          <w:kern w:val="0"/>
          <w:sz w:val="32"/>
          <w:szCs w:val="32"/>
        </w:rPr>
        <w:t>CPI</w:t>
      </w:r>
      <w:r w:rsidRPr="00AD694F">
        <w:rPr>
          <w:rFonts w:ascii="宋体" w:hAnsi="宋体" w:cs="Calibri" w:hint="eastAsia"/>
          <w:color w:val="000000"/>
          <w:kern w:val="0"/>
          <w:sz w:val="32"/>
          <w:szCs w:val="32"/>
          <w:vertAlign w:val="subscript"/>
        </w:rPr>
        <w:t>j-1</w:t>
      </w:r>
      <w:r w:rsidRPr="00AD694F">
        <w:rPr>
          <w:rFonts w:ascii="仿宋" w:eastAsia="仿宋" w:hAnsi="仿宋" w:cs="Calibri" w:hint="eastAsia"/>
          <w:color w:val="000000"/>
          <w:kern w:val="0"/>
          <w:sz w:val="32"/>
          <w:szCs w:val="32"/>
        </w:rPr>
        <w:t>为由洱源县统计局公布的第</w:t>
      </w:r>
      <w:r w:rsidRPr="00AD694F">
        <w:rPr>
          <w:rFonts w:ascii="宋体" w:hAnsi="宋体" w:cs="Calibri" w:hint="eastAsia"/>
          <w:color w:val="000000"/>
          <w:kern w:val="0"/>
          <w:sz w:val="32"/>
          <w:szCs w:val="32"/>
        </w:rPr>
        <w:t>j-1</w:t>
      </w:r>
      <w:r w:rsidRPr="00AD694F">
        <w:rPr>
          <w:rFonts w:ascii="仿宋" w:eastAsia="仿宋" w:hAnsi="仿宋" w:cs="Calibri" w:hint="eastAsia"/>
          <w:color w:val="000000"/>
          <w:kern w:val="0"/>
          <w:sz w:val="32"/>
          <w:szCs w:val="32"/>
        </w:rPr>
        <w:t>个运营年度洱源县居民消费价格指数。</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宋体" w:hAnsi="宋体" w:cs="Calibri" w:hint="eastAsia"/>
          <w:color w:val="000000"/>
          <w:kern w:val="0"/>
          <w:sz w:val="32"/>
          <w:szCs w:val="32"/>
        </w:rPr>
        <w:t>CPI</w:t>
      </w:r>
      <w:r w:rsidRPr="00AD694F">
        <w:rPr>
          <w:rFonts w:ascii="宋体" w:hAnsi="宋体" w:cs="Calibri" w:hint="eastAsia"/>
          <w:color w:val="000000"/>
          <w:kern w:val="0"/>
          <w:sz w:val="32"/>
          <w:szCs w:val="32"/>
          <w:vertAlign w:val="subscript"/>
        </w:rPr>
        <w:t>j-2</w:t>
      </w:r>
      <w:r w:rsidRPr="00AD694F">
        <w:rPr>
          <w:rFonts w:ascii="仿宋" w:eastAsia="仿宋" w:hAnsi="仿宋" w:cs="Calibri" w:hint="eastAsia"/>
          <w:color w:val="000000"/>
          <w:kern w:val="0"/>
          <w:sz w:val="32"/>
          <w:szCs w:val="32"/>
        </w:rPr>
        <w:t>为由洱源县统计局公布的第</w:t>
      </w:r>
      <w:r w:rsidRPr="00AD694F">
        <w:rPr>
          <w:rFonts w:ascii="宋体" w:hAnsi="宋体" w:cs="Calibri" w:hint="eastAsia"/>
          <w:color w:val="000000"/>
          <w:kern w:val="0"/>
          <w:sz w:val="32"/>
          <w:szCs w:val="32"/>
        </w:rPr>
        <w:t>j-2</w:t>
      </w:r>
      <w:r w:rsidRPr="00AD694F">
        <w:rPr>
          <w:rFonts w:ascii="仿宋" w:eastAsia="仿宋" w:hAnsi="仿宋" w:cs="Calibri" w:hint="eastAsia"/>
          <w:color w:val="000000"/>
          <w:kern w:val="0"/>
          <w:sz w:val="32"/>
          <w:szCs w:val="32"/>
        </w:rPr>
        <w:t>个运营年度洱源县居民消费价格指数。</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当</w:t>
      </w:r>
      <w:r w:rsidRPr="00AD694F">
        <w:rPr>
          <w:rFonts w:ascii="宋体" w:hAnsi="宋体" w:cs="Calibri" w:hint="eastAsia"/>
          <w:color w:val="000000"/>
          <w:kern w:val="0"/>
          <w:sz w:val="32"/>
          <w:szCs w:val="32"/>
        </w:rPr>
        <w:t>CPI</w:t>
      </w:r>
      <w:r w:rsidRPr="00AD694F">
        <w:rPr>
          <w:rFonts w:ascii="宋体" w:hAnsi="宋体" w:cs="Calibri" w:hint="eastAsia"/>
          <w:color w:val="000000"/>
          <w:kern w:val="0"/>
          <w:sz w:val="32"/>
          <w:szCs w:val="32"/>
          <w:vertAlign w:val="subscript"/>
        </w:rPr>
        <w:t>j</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CPI</w:t>
      </w:r>
      <w:r w:rsidRPr="00AD694F">
        <w:rPr>
          <w:rFonts w:ascii="宋体" w:hAnsi="宋体" w:cs="Calibri" w:hint="eastAsia"/>
          <w:color w:val="000000"/>
          <w:kern w:val="0"/>
          <w:sz w:val="32"/>
          <w:szCs w:val="32"/>
          <w:vertAlign w:val="subscript"/>
        </w:rPr>
        <w:t>j-1</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CPI</w:t>
      </w:r>
      <w:r w:rsidRPr="00AD694F">
        <w:rPr>
          <w:rFonts w:ascii="宋体" w:hAnsi="宋体" w:cs="Calibri" w:hint="eastAsia"/>
          <w:color w:val="000000"/>
          <w:kern w:val="0"/>
          <w:sz w:val="32"/>
          <w:szCs w:val="32"/>
          <w:vertAlign w:val="subscript"/>
        </w:rPr>
        <w:t>j-2</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10</w:t>
      </w:r>
      <w:r w:rsidRPr="00AD694F">
        <w:rPr>
          <w:rFonts w:ascii="宋体" w:hAnsi="宋体" w:cs="Calibri" w:hint="eastAsia"/>
          <w:color w:val="000000"/>
          <w:kern w:val="0"/>
          <w:sz w:val="32"/>
          <w:szCs w:val="32"/>
          <w:vertAlign w:val="superscript"/>
        </w:rPr>
        <w:t>-6</w:t>
      </w:r>
      <w:r w:rsidRPr="00AD694F">
        <w:rPr>
          <w:rFonts w:ascii="仿宋" w:eastAsia="仿宋" w:hAnsi="仿宋" w:cs="Calibri" w:hint="eastAsia"/>
          <w:color w:val="000000"/>
          <w:kern w:val="0"/>
          <w:sz w:val="32"/>
          <w:szCs w:val="32"/>
        </w:rPr>
        <w:t>小于</w:t>
      </w:r>
      <w:r w:rsidRPr="00AD694F">
        <w:rPr>
          <w:rFonts w:ascii="宋体" w:hAnsi="宋体" w:cs="Calibri" w:hint="eastAsia"/>
          <w:color w:val="000000"/>
          <w:kern w:val="0"/>
          <w:sz w:val="32"/>
          <w:szCs w:val="32"/>
        </w:rPr>
        <w:t>103%</w:t>
      </w:r>
      <w:r w:rsidRPr="00AD694F">
        <w:rPr>
          <w:rFonts w:ascii="仿宋" w:eastAsia="仿宋" w:hAnsi="仿宋" w:cs="Calibri" w:hint="eastAsia"/>
          <w:color w:val="000000"/>
          <w:kern w:val="0"/>
          <w:sz w:val="32"/>
          <w:szCs w:val="32"/>
        </w:rPr>
        <w:t>时，按</w:t>
      </w:r>
      <w:r w:rsidRPr="00AD694F">
        <w:rPr>
          <w:rFonts w:ascii="宋体" w:hAnsi="宋体" w:cs="Calibri" w:hint="eastAsia"/>
          <w:color w:val="000000"/>
          <w:kern w:val="0"/>
          <w:sz w:val="32"/>
          <w:szCs w:val="32"/>
        </w:rPr>
        <w:t>100%</w:t>
      </w:r>
      <w:r w:rsidRPr="00AD694F">
        <w:rPr>
          <w:rFonts w:ascii="仿宋" w:eastAsia="仿宋" w:hAnsi="仿宋" w:cs="Calibri" w:hint="eastAsia"/>
          <w:color w:val="000000"/>
          <w:kern w:val="0"/>
          <w:sz w:val="32"/>
          <w:szCs w:val="32"/>
        </w:rPr>
        <w:t>计算；</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lastRenderedPageBreak/>
        <w:t>当</w:t>
      </w:r>
      <w:r w:rsidRPr="00AD694F">
        <w:rPr>
          <w:rFonts w:ascii="宋体" w:hAnsi="宋体" w:cs="Calibri" w:hint="eastAsia"/>
          <w:color w:val="000000"/>
          <w:kern w:val="0"/>
          <w:sz w:val="32"/>
          <w:szCs w:val="32"/>
        </w:rPr>
        <w:t>CPI</w:t>
      </w:r>
      <w:r w:rsidRPr="00AD694F">
        <w:rPr>
          <w:rFonts w:ascii="宋体" w:hAnsi="宋体" w:cs="Calibri" w:hint="eastAsia"/>
          <w:color w:val="000000"/>
          <w:kern w:val="0"/>
          <w:sz w:val="32"/>
          <w:szCs w:val="32"/>
          <w:vertAlign w:val="subscript"/>
        </w:rPr>
        <w:t>j</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CPI</w:t>
      </w:r>
      <w:r w:rsidRPr="00AD694F">
        <w:rPr>
          <w:rFonts w:ascii="宋体" w:hAnsi="宋体" w:cs="Calibri" w:hint="eastAsia"/>
          <w:color w:val="000000"/>
          <w:kern w:val="0"/>
          <w:sz w:val="32"/>
          <w:szCs w:val="32"/>
          <w:vertAlign w:val="subscript"/>
        </w:rPr>
        <w:t>j-1</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CPI</w:t>
      </w:r>
      <w:r w:rsidRPr="00AD694F">
        <w:rPr>
          <w:rFonts w:ascii="宋体" w:hAnsi="宋体" w:cs="Calibri" w:hint="eastAsia"/>
          <w:color w:val="000000"/>
          <w:kern w:val="0"/>
          <w:sz w:val="32"/>
          <w:szCs w:val="32"/>
          <w:vertAlign w:val="subscript"/>
        </w:rPr>
        <w:t>j-2</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10</w:t>
      </w:r>
      <w:r w:rsidRPr="00AD694F">
        <w:rPr>
          <w:rFonts w:ascii="宋体" w:hAnsi="宋体" w:cs="Calibri" w:hint="eastAsia"/>
          <w:color w:val="000000"/>
          <w:kern w:val="0"/>
          <w:sz w:val="32"/>
          <w:szCs w:val="32"/>
          <w:vertAlign w:val="superscript"/>
        </w:rPr>
        <w:t>-6</w:t>
      </w:r>
      <w:r w:rsidRPr="00AD694F">
        <w:rPr>
          <w:rFonts w:ascii="仿宋" w:eastAsia="仿宋" w:hAnsi="仿宋" w:cs="Calibri" w:hint="eastAsia"/>
          <w:color w:val="000000"/>
          <w:kern w:val="0"/>
          <w:sz w:val="32"/>
          <w:szCs w:val="32"/>
        </w:rPr>
        <w:t>大于</w:t>
      </w:r>
      <w:r w:rsidRPr="00AD694F">
        <w:rPr>
          <w:rFonts w:ascii="宋体" w:hAnsi="宋体" w:cs="Calibri" w:hint="eastAsia"/>
          <w:color w:val="000000"/>
          <w:kern w:val="0"/>
          <w:sz w:val="32"/>
          <w:szCs w:val="32"/>
        </w:rPr>
        <w:t>120%</w:t>
      </w:r>
      <w:r w:rsidRPr="00AD694F">
        <w:rPr>
          <w:rFonts w:ascii="仿宋" w:eastAsia="仿宋" w:hAnsi="仿宋" w:cs="Calibri" w:hint="eastAsia"/>
          <w:color w:val="000000"/>
          <w:kern w:val="0"/>
          <w:sz w:val="32"/>
          <w:szCs w:val="32"/>
        </w:rPr>
        <w:t>时，按</w:t>
      </w:r>
      <w:r w:rsidRPr="00AD694F">
        <w:rPr>
          <w:rFonts w:ascii="宋体" w:hAnsi="宋体" w:cs="Calibri" w:hint="eastAsia"/>
          <w:color w:val="000000"/>
          <w:kern w:val="0"/>
          <w:sz w:val="32"/>
          <w:szCs w:val="32"/>
        </w:rPr>
        <w:t>120%</w:t>
      </w:r>
      <w:r w:rsidRPr="00AD694F">
        <w:rPr>
          <w:rFonts w:ascii="仿宋" w:eastAsia="仿宋" w:hAnsi="仿宋" w:cs="Calibri" w:hint="eastAsia"/>
          <w:color w:val="000000"/>
          <w:kern w:val="0"/>
          <w:sz w:val="32"/>
          <w:szCs w:val="32"/>
        </w:rPr>
        <w:t>计算。</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楷体" w:eastAsia="楷体" w:hAnsi="楷体" w:cs="Calibri" w:hint="eastAsia"/>
          <w:color w:val="000000"/>
          <w:kern w:val="0"/>
          <w:sz w:val="32"/>
          <w:szCs w:val="32"/>
        </w:rPr>
        <w:t>（二）二期服务费用的调整</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合作期内，如中国人民银行公布的</w:t>
      </w:r>
      <w:r w:rsidRPr="00AD694F">
        <w:rPr>
          <w:rFonts w:ascii="宋体" w:hAnsi="宋体" w:cs="Calibri" w:hint="eastAsia"/>
          <w:color w:val="000000"/>
          <w:kern w:val="0"/>
          <w:sz w:val="32"/>
          <w:szCs w:val="32"/>
        </w:rPr>
        <w:t>5</w:t>
      </w:r>
      <w:r w:rsidRPr="00AD694F">
        <w:rPr>
          <w:rFonts w:ascii="仿宋" w:eastAsia="仿宋" w:hAnsi="仿宋" w:cs="Calibri" w:hint="eastAsia"/>
          <w:color w:val="000000"/>
          <w:kern w:val="0"/>
          <w:sz w:val="32"/>
          <w:szCs w:val="32"/>
        </w:rPr>
        <w:t>年期及以上贷款基准利率发生调整，则应按照</w:t>
      </w:r>
      <w:r w:rsidRPr="00AD694F">
        <w:rPr>
          <w:rFonts w:ascii="宋体" w:hAnsi="宋体" w:cs="Calibri" w:hint="eastAsia"/>
          <w:color w:val="000000"/>
          <w:kern w:val="0"/>
          <w:sz w:val="32"/>
          <w:szCs w:val="32"/>
        </w:rPr>
        <w:t>PPP</w:t>
      </w:r>
      <w:r w:rsidRPr="00AD694F">
        <w:rPr>
          <w:rFonts w:ascii="仿宋" w:eastAsia="仿宋" w:hAnsi="仿宋" w:cs="Calibri" w:hint="eastAsia"/>
          <w:color w:val="000000"/>
          <w:kern w:val="0"/>
          <w:sz w:val="32"/>
          <w:szCs w:val="32"/>
        </w:rPr>
        <w:t>项目合同中相应条款约定的计算公式重新计算当期应付的可用性服务费。如同</w:t>
      </w:r>
      <w:proofErr w:type="gramStart"/>
      <w:r w:rsidRPr="00AD694F">
        <w:rPr>
          <w:rFonts w:ascii="仿宋" w:eastAsia="仿宋" w:hAnsi="仿宋" w:cs="Calibri" w:hint="eastAsia"/>
          <w:color w:val="000000"/>
          <w:kern w:val="0"/>
          <w:sz w:val="32"/>
          <w:szCs w:val="32"/>
        </w:rPr>
        <w:t>一</w:t>
      </w:r>
      <w:proofErr w:type="gramEnd"/>
      <w:r w:rsidRPr="00AD694F">
        <w:rPr>
          <w:rFonts w:ascii="仿宋" w:eastAsia="仿宋" w:hAnsi="仿宋" w:cs="Calibri" w:hint="eastAsia"/>
          <w:color w:val="000000"/>
          <w:kern w:val="0"/>
          <w:sz w:val="32"/>
          <w:szCs w:val="32"/>
        </w:rPr>
        <w:t>年度内发生一次以上的利率调整，则以付费前最后一次利率调整之后的结果为准。</w:t>
      </w:r>
    </w:p>
    <w:p w:rsidR="00AD694F" w:rsidRPr="00AD694F" w:rsidRDefault="00AD694F" w:rsidP="00AD694F">
      <w:pPr>
        <w:widowControl/>
        <w:shd w:val="clear" w:color="auto" w:fill="FFFFFF"/>
        <w:spacing w:line="560" w:lineRule="atLeast"/>
        <w:ind w:firstLine="640"/>
        <w:rPr>
          <w:rFonts w:cs="Calibri"/>
          <w:color w:val="000000"/>
          <w:kern w:val="0"/>
          <w:szCs w:val="21"/>
        </w:rPr>
      </w:pPr>
      <w:r w:rsidRPr="00AD694F">
        <w:rPr>
          <w:rFonts w:ascii="仿宋" w:eastAsia="仿宋" w:hAnsi="仿宋" w:cs="Calibri" w:hint="eastAsia"/>
          <w:color w:val="000000"/>
          <w:kern w:val="0"/>
          <w:sz w:val="32"/>
          <w:szCs w:val="32"/>
        </w:rPr>
        <w:t>项目验收合格进入运营期后，运营服务费每三（</w:t>
      </w:r>
      <w:r w:rsidRPr="00AD694F">
        <w:rPr>
          <w:rFonts w:ascii="宋体" w:hAnsi="宋体" w:cs="Calibri" w:hint="eastAsia"/>
          <w:color w:val="000000"/>
          <w:kern w:val="0"/>
          <w:sz w:val="32"/>
          <w:szCs w:val="32"/>
        </w:rPr>
        <w:t>3</w:t>
      </w:r>
      <w:r w:rsidRPr="00AD694F">
        <w:rPr>
          <w:rFonts w:ascii="仿宋" w:eastAsia="仿宋" w:hAnsi="仿宋" w:cs="Calibri" w:hint="eastAsia"/>
          <w:color w:val="000000"/>
          <w:kern w:val="0"/>
          <w:sz w:val="32"/>
          <w:szCs w:val="32"/>
        </w:rPr>
        <w:t>）年调整一次，调整公式如下：</w:t>
      </w:r>
    </w:p>
    <w:p w:rsidR="00AD694F" w:rsidRPr="00AD694F" w:rsidRDefault="00AD694F" w:rsidP="00AD694F">
      <w:pPr>
        <w:widowControl/>
        <w:shd w:val="clear" w:color="auto" w:fill="FFFFFF"/>
        <w:spacing w:line="560" w:lineRule="atLeast"/>
        <w:jc w:val="center"/>
        <w:rPr>
          <w:rFonts w:cs="Calibri"/>
          <w:color w:val="000000"/>
          <w:kern w:val="0"/>
          <w:szCs w:val="21"/>
        </w:rPr>
      </w:pPr>
      <w:r w:rsidRPr="00AD694F">
        <w:rPr>
          <w:rFonts w:ascii="宋体" w:hAnsi="宋体" w:cs="Calibri" w:hint="eastAsia"/>
          <w:color w:val="000000"/>
          <w:kern w:val="0"/>
          <w:sz w:val="32"/>
          <w:szCs w:val="32"/>
        </w:rPr>
        <w:t>PO</w:t>
      </w:r>
      <w:r w:rsidRPr="00AD694F">
        <w:rPr>
          <w:rFonts w:ascii="宋体" w:hAnsi="宋体" w:cs="Calibri" w:hint="eastAsia"/>
          <w:color w:val="000000"/>
          <w:kern w:val="0"/>
          <w:sz w:val="32"/>
          <w:szCs w:val="32"/>
          <w:vertAlign w:val="subscript"/>
        </w:rPr>
        <w:t>j+1</w:t>
      </w:r>
      <w:proofErr w:type="gramStart"/>
      <w:r w:rsidRPr="00AD694F">
        <w:rPr>
          <w:rFonts w:ascii="仿宋" w:eastAsia="仿宋" w:hAnsi="仿宋" w:cs="Calibri" w:hint="eastAsia"/>
          <w:color w:val="000000"/>
          <w:kern w:val="0"/>
          <w:sz w:val="32"/>
          <w:szCs w:val="32"/>
        </w:rPr>
        <w:t>’</w:t>
      </w:r>
      <w:proofErr w:type="gramEnd"/>
      <w:r w:rsidRPr="00AD694F">
        <w:rPr>
          <w:rFonts w:ascii="宋体" w:hAnsi="宋体" w:cs="Calibri" w:hint="eastAsia"/>
          <w:color w:val="000000"/>
          <w:kern w:val="0"/>
          <w:sz w:val="32"/>
          <w:szCs w:val="32"/>
        </w:rPr>
        <w:t>=PO</w:t>
      </w:r>
      <w:r w:rsidRPr="00AD694F">
        <w:rPr>
          <w:rFonts w:ascii="宋体" w:hAnsi="宋体" w:cs="Calibri" w:hint="eastAsia"/>
          <w:color w:val="000000"/>
          <w:kern w:val="0"/>
          <w:sz w:val="32"/>
          <w:szCs w:val="32"/>
          <w:vertAlign w:val="subscript"/>
        </w:rPr>
        <w:t>j</w:t>
      </w:r>
      <w:proofErr w:type="gramStart"/>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CPI</w:t>
      </w:r>
      <w:r w:rsidRPr="00AD694F">
        <w:rPr>
          <w:rFonts w:ascii="宋体" w:hAnsi="宋体" w:cs="Calibri" w:hint="eastAsia"/>
          <w:color w:val="000000"/>
          <w:kern w:val="0"/>
          <w:sz w:val="32"/>
          <w:szCs w:val="32"/>
          <w:vertAlign w:val="subscript"/>
        </w:rPr>
        <w:t>j</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CPI</w:t>
      </w:r>
      <w:r w:rsidRPr="00AD694F">
        <w:rPr>
          <w:rFonts w:ascii="宋体" w:hAnsi="宋体" w:cs="Calibri" w:hint="eastAsia"/>
          <w:color w:val="000000"/>
          <w:kern w:val="0"/>
          <w:sz w:val="32"/>
          <w:szCs w:val="32"/>
          <w:vertAlign w:val="subscript"/>
        </w:rPr>
        <w:t>j</w:t>
      </w:r>
      <w:proofErr w:type="gramEnd"/>
      <w:r w:rsidRPr="00AD694F">
        <w:rPr>
          <w:rFonts w:ascii="宋体" w:hAnsi="宋体" w:cs="Calibri" w:hint="eastAsia"/>
          <w:color w:val="000000"/>
          <w:kern w:val="0"/>
          <w:sz w:val="32"/>
          <w:szCs w:val="32"/>
          <w:vertAlign w:val="subscript"/>
        </w:rPr>
        <w:t>-1</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CPI</w:t>
      </w:r>
      <w:r w:rsidRPr="00AD694F">
        <w:rPr>
          <w:rFonts w:ascii="宋体" w:hAnsi="宋体" w:cs="Calibri" w:hint="eastAsia"/>
          <w:color w:val="000000"/>
          <w:kern w:val="0"/>
          <w:sz w:val="32"/>
          <w:szCs w:val="32"/>
          <w:vertAlign w:val="subscript"/>
        </w:rPr>
        <w:t>j-2</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10</w:t>
      </w:r>
      <w:r w:rsidRPr="00AD694F">
        <w:rPr>
          <w:rFonts w:ascii="宋体" w:hAnsi="宋体" w:cs="Calibri" w:hint="eastAsia"/>
          <w:color w:val="000000"/>
          <w:kern w:val="0"/>
          <w:sz w:val="32"/>
          <w:szCs w:val="32"/>
          <w:vertAlign w:val="superscript"/>
        </w:rPr>
        <w:t>-6</w:t>
      </w:r>
    </w:p>
    <w:p w:rsidR="00AD694F" w:rsidRPr="00AD694F" w:rsidRDefault="00AD694F" w:rsidP="00AD694F">
      <w:pPr>
        <w:widowControl/>
        <w:shd w:val="clear" w:color="auto" w:fill="FFFFFF"/>
        <w:spacing w:line="560" w:lineRule="atLeast"/>
        <w:jc w:val="center"/>
        <w:rPr>
          <w:rFonts w:cs="Calibri"/>
          <w:color w:val="000000"/>
          <w:kern w:val="0"/>
          <w:szCs w:val="21"/>
        </w:rPr>
      </w:pP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j=3,6,9</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w:t>
      </w:r>
    </w:p>
    <w:p w:rsidR="00AD694F" w:rsidRPr="00AD694F" w:rsidRDefault="00AD694F" w:rsidP="00AD694F">
      <w:pPr>
        <w:widowControl/>
        <w:shd w:val="clear" w:color="auto" w:fill="FFFFFF"/>
        <w:spacing w:line="560" w:lineRule="atLeast"/>
        <w:ind w:firstLine="640"/>
        <w:rPr>
          <w:rFonts w:ascii="Times New Roman" w:hAnsi="Times New Roman"/>
          <w:color w:val="000000"/>
          <w:kern w:val="0"/>
          <w:sz w:val="24"/>
          <w:szCs w:val="24"/>
        </w:rPr>
      </w:pPr>
      <w:r w:rsidRPr="00AD694F">
        <w:rPr>
          <w:rFonts w:ascii="宋体" w:hAnsi="宋体" w:hint="eastAsia"/>
          <w:color w:val="000000"/>
          <w:kern w:val="0"/>
          <w:sz w:val="32"/>
          <w:szCs w:val="32"/>
        </w:rPr>
        <w:t>PO</w:t>
      </w:r>
      <w:r w:rsidRPr="00AD694F">
        <w:rPr>
          <w:rFonts w:ascii="宋体" w:hAnsi="宋体" w:hint="eastAsia"/>
          <w:color w:val="000000"/>
          <w:kern w:val="0"/>
          <w:sz w:val="32"/>
          <w:szCs w:val="32"/>
          <w:vertAlign w:val="subscript"/>
        </w:rPr>
        <w:t>j</w:t>
      </w:r>
      <w:r w:rsidRPr="00AD694F">
        <w:rPr>
          <w:rFonts w:ascii="仿宋" w:eastAsia="仿宋" w:hAnsi="仿宋" w:hint="eastAsia"/>
          <w:color w:val="000000"/>
          <w:kern w:val="0"/>
          <w:sz w:val="32"/>
          <w:szCs w:val="32"/>
        </w:rPr>
        <w:t>为成交供应商在响应文件中报出的第</w:t>
      </w:r>
      <w:r w:rsidRPr="00AD694F">
        <w:rPr>
          <w:rFonts w:ascii="宋体" w:hAnsi="宋体" w:hint="eastAsia"/>
          <w:color w:val="000000"/>
          <w:kern w:val="0"/>
          <w:sz w:val="32"/>
          <w:szCs w:val="32"/>
        </w:rPr>
        <w:t>j</w:t>
      </w:r>
      <w:proofErr w:type="gramStart"/>
      <w:r w:rsidRPr="00AD694F">
        <w:rPr>
          <w:rFonts w:ascii="仿宋" w:eastAsia="仿宋" w:hAnsi="仿宋" w:hint="eastAsia"/>
          <w:color w:val="000000"/>
          <w:kern w:val="0"/>
          <w:sz w:val="32"/>
          <w:szCs w:val="32"/>
        </w:rPr>
        <w:t>个</w:t>
      </w:r>
      <w:proofErr w:type="gramEnd"/>
      <w:r w:rsidRPr="00AD694F">
        <w:rPr>
          <w:rFonts w:ascii="仿宋" w:eastAsia="仿宋" w:hAnsi="仿宋" w:hint="eastAsia"/>
          <w:color w:val="000000"/>
          <w:kern w:val="0"/>
          <w:sz w:val="32"/>
          <w:szCs w:val="32"/>
        </w:rPr>
        <w:t>运营年度的运营服务费；</w:t>
      </w:r>
    </w:p>
    <w:p w:rsidR="00AD694F" w:rsidRPr="00AD694F" w:rsidRDefault="00AD694F" w:rsidP="00AD694F">
      <w:pPr>
        <w:widowControl/>
        <w:shd w:val="clear" w:color="auto" w:fill="FFFFFF"/>
        <w:spacing w:line="560" w:lineRule="atLeast"/>
        <w:ind w:firstLine="640"/>
        <w:rPr>
          <w:rFonts w:ascii="Times New Roman" w:hAnsi="Times New Roman"/>
          <w:color w:val="000000"/>
          <w:kern w:val="0"/>
          <w:sz w:val="24"/>
          <w:szCs w:val="24"/>
        </w:rPr>
      </w:pPr>
      <w:r w:rsidRPr="00AD694F">
        <w:rPr>
          <w:rFonts w:ascii="宋体" w:hAnsi="宋体" w:hint="eastAsia"/>
          <w:color w:val="000000"/>
          <w:kern w:val="0"/>
          <w:sz w:val="32"/>
          <w:szCs w:val="32"/>
        </w:rPr>
        <w:t>PO</w:t>
      </w:r>
      <w:r w:rsidRPr="00AD694F">
        <w:rPr>
          <w:rFonts w:ascii="宋体" w:hAnsi="宋体" w:hint="eastAsia"/>
          <w:color w:val="000000"/>
          <w:kern w:val="0"/>
          <w:sz w:val="32"/>
          <w:szCs w:val="32"/>
          <w:vertAlign w:val="subscript"/>
        </w:rPr>
        <w:t>j+1</w:t>
      </w:r>
      <w:proofErr w:type="gramStart"/>
      <w:r w:rsidRPr="00AD694F">
        <w:rPr>
          <w:rFonts w:ascii="仿宋" w:eastAsia="仿宋" w:hAnsi="仿宋" w:hint="eastAsia"/>
          <w:color w:val="000000"/>
          <w:kern w:val="0"/>
          <w:sz w:val="32"/>
          <w:szCs w:val="32"/>
        </w:rPr>
        <w:t>’</w:t>
      </w:r>
      <w:proofErr w:type="gramEnd"/>
      <w:r w:rsidRPr="00AD694F">
        <w:rPr>
          <w:rFonts w:ascii="仿宋" w:eastAsia="仿宋" w:hAnsi="仿宋" w:hint="eastAsia"/>
          <w:color w:val="000000"/>
          <w:kern w:val="0"/>
          <w:sz w:val="32"/>
          <w:szCs w:val="32"/>
        </w:rPr>
        <w:t>为调整后第</w:t>
      </w:r>
      <w:r w:rsidRPr="00AD694F">
        <w:rPr>
          <w:rFonts w:ascii="宋体" w:hAnsi="宋体" w:hint="eastAsia"/>
          <w:color w:val="000000"/>
          <w:kern w:val="0"/>
          <w:sz w:val="32"/>
          <w:szCs w:val="32"/>
        </w:rPr>
        <w:t>j+1</w:t>
      </w:r>
      <w:r w:rsidRPr="00AD694F">
        <w:rPr>
          <w:rFonts w:ascii="仿宋" w:eastAsia="仿宋" w:hAnsi="仿宋" w:hint="eastAsia"/>
          <w:color w:val="000000"/>
          <w:kern w:val="0"/>
          <w:sz w:val="32"/>
          <w:szCs w:val="32"/>
        </w:rPr>
        <w:t>个运营年度适用的运营服务费；</w:t>
      </w:r>
    </w:p>
    <w:p w:rsidR="00AD694F" w:rsidRPr="00AD694F" w:rsidRDefault="00AD694F" w:rsidP="00AD694F">
      <w:pPr>
        <w:widowControl/>
        <w:shd w:val="clear" w:color="auto" w:fill="FFFFFF"/>
        <w:spacing w:line="560" w:lineRule="atLeast"/>
        <w:ind w:firstLine="640"/>
        <w:rPr>
          <w:rFonts w:ascii="Times New Roman" w:hAnsi="Times New Roman"/>
          <w:color w:val="000000"/>
          <w:kern w:val="0"/>
          <w:sz w:val="24"/>
          <w:szCs w:val="24"/>
        </w:rPr>
      </w:pPr>
      <w:r w:rsidRPr="00AD694F">
        <w:rPr>
          <w:rFonts w:ascii="宋体" w:hAnsi="宋体" w:hint="eastAsia"/>
          <w:color w:val="000000"/>
          <w:kern w:val="0"/>
          <w:sz w:val="32"/>
          <w:szCs w:val="32"/>
        </w:rPr>
        <w:t>CPI</w:t>
      </w:r>
      <w:r w:rsidRPr="00AD694F">
        <w:rPr>
          <w:rFonts w:ascii="宋体" w:hAnsi="宋体" w:hint="eastAsia"/>
          <w:color w:val="000000"/>
          <w:kern w:val="0"/>
          <w:sz w:val="32"/>
          <w:szCs w:val="32"/>
          <w:vertAlign w:val="subscript"/>
        </w:rPr>
        <w:t>j</w:t>
      </w:r>
      <w:r w:rsidRPr="00AD694F">
        <w:rPr>
          <w:rFonts w:ascii="仿宋" w:eastAsia="仿宋" w:hAnsi="仿宋" w:hint="eastAsia"/>
          <w:color w:val="000000"/>
          <w:kern w:val="0"/>
          <w:sz w:val="32"/>
          <w:szCs w:val="32"/>
        </w:rPr>
        <w:t>为由洱源县统计局公布的第</w:t>
      </w:r>
      <w:r w:rsidRPr="00AD694F">
        <w:rPr>
          <w:rFonts w:ascii="宋体" w:hAnsi="宋体" w:hint="eastAsia"/>
          <w:color w:val="000000"/>
          <w:kern w:val="0"/>
          <w:sz w:val="32"/>
          <w:szCs w:val="32"/>
        </w:rPr>
        <w:t>j</w:t>
      </w:r>
      <w:proofErr w:type="gramStart"/>
      <w:r w:rsidRPr="00AD694F">
        <w:rPr>
          <w:rFonts w:ascii="仿宋" w:eastAsia="仿宋" w:hAnsi="仿宋" w:hint="eastAsia"/>
          <w:color w:val="000000"/>
          <w:kern w:val="0"/>
          <w:sz w:val="32"/>
          <w:szCs w:val="32"/>
        </w:rPr>
        <w:t>个</w:t>
      </w:r>
      <w:proofErr w:type="gramEnd"/>
      <w:r w:rsidRPr="00AD694F">
        <w:rPr>
          <w:rFonts w:ascii="仿宋" w:eastAsia="仿宋" w:hAnsi="仿宋" w:hint="eastAsia"/>
          <w:color w:val="000000"/>
          <w:kern w:val="0"/>
          <w:sz w:val="32"/>
          <w:szCs w:val="32"/>
        </w:rPr>
        <w:t>运营年度洱源县居民消费价格指数；</w:t>
      </w:r>
    </w:p>
    <w:p w:rsidR="00AD694F" w:rsidRPr="00AD694F" w:rsidRDefault="00AD694F" w:rsidP="00AD694F">
      <w:pPr>
        <w:widowControl/>
        <w:shd w:val="clear" w:color="auto" w:fill="FFFFFF"/>
        <w:spacing w:line="560" w:lineRule="atLeast"/>
        <w:ind w:firstLine="640"/>
        <w:rPr>
          <w:rFonts w:ascii="Times New Roman" w:hAnsi="Times New Roman"/>
          <w:color w:val="000000"/>
          <w:kern w:val="0"/>
          <w:sz w:val="24"/>
          <w:szCs w:val="24"/>
        </w:rPr>
      </w:pPr>
      <w:r w:rsidRPr="00AD694F">
        <w:rPr>
          <w:rFonts w:ascii="宋体" w:hAnsi="宋体" w:hint="eastAsia"/>
          <w:color w:val="000000"/>
          <w:kern w:val="0"/>
          <w:sz w:val="32"/>
          <w:szCs w:val="32"/>
        </w:rPr>
        <w:t>CPI</w:t>
      </w:r>
      <w:r w:rsidRPr="00AD694F">
        <w:rPr>
          <w:rFonts w:ascii="宋体" w:hAnsi="宋体" w:hint="eastAsia"/>
          <w:color w:val="000000"/>
          <w:kern w:val="0"/>
          <w:sz w:val="32"/>
          <w:szCs w:val="32"/>
          <w:vertAlign w:val="subscript"/>
        </w:rPr>
        <w:t>j-1</w:t>
      </w:r>
      <w:r w:rsidRPr="00AD694F">
        <w:rPr>
          <w:rFonts w:ascii="仿宋" w:eastAsia="仿宋" w:hAnsi="仿宋" w:hint="eastAsia"/>
          <w:color w:val="000000"/>
          <w:kern w:val="0"/>
          <w:sz w:val="32"/>
          <w:szCs w:val="32"/>
        </w:rPr>
        <w:t>为由洱源县统计局公布的第</w:t>
      </w:r>
      <w:r w:rsidRPr="00AD694F">
        <w:rPr>
          <w:rFonts w:ascii="宋体" w:hAnsi="宋体" w:hint="eastAsia"/>
          <w:color w:val="000000"/>
          <w:kern w:val="0"/>
          <w:sz w:val="32"/>
          <w:szCs w:val="32"/>
        </w:rPr>
        <w:t>j-1</w:t>
      </w:r>
      <w:r w:rsidRPr="00AD694F">
        <w:rPr>
          <w:rFonts w:ascii="仿宋" w:eastAsia="仿宋" w:hAnsi="仿宋" w:hint="eastAsia"/>
          <w:color w:val="000000"/>
          <w:kern w:val="0"/>
          <w:sz w:val="32"/>
          <w:szCs w:val="32"/>
        </w:rPr>
        <w:t>个运营年度洱源县居民消费价格指数。</w:t>
      </w:r>
    </w:p>
    <w:p w:rsidR="00AD694F" w:rsidRPr="00AD694F" w:rsidRDefault="00AD694F" w:rsidP="00AD694F">
      <w:pPr>
        <w:widowControl/>
        <w:shd w:val="clear" w:color="auto" w:fill="FFFFFF"/>
        <w:spacing w:line="560" w:lineRule="atLeast"/>
        <w:ind w:firstLine="640"/>
        <w:rPr>
          <w:rFonts w:ascii="Times New Roman" w:hAnsi="Times New Roman"/>
          <w:color w:val="000000"/>
          <w:kern w:val="0"/>
          <w:sz w:val="24"/>
          <w:szCs w:val="24"/>
        </w:rPr>
      </w:pPr>
      <w:r w:rsidRPr="00AD694F">
        <w:rPr>
          <w:rFonts w:ascii="宋体" w:hAnsi="宋体" w:hint="eastAsia"/>
          <w:color w:val="000000"/>
          <w:kern w:val="0"/>
          <w:sz w:val="32"/>
          <w:szCs w:val="32"/>
        </w:rPr>
        <w:t>CPI</w:t>
      </w:r>
      <w:r w:rsidRPr="00AD694F">
        <w:rPr>
          <w:rFonts w:ascii="宋体" w:hAnsi="宋体" w:hint="eastAsia"/>
          <w:color w:val="000000"/>
          <w:kern w:val="0"/>
          <w:sz w:val="32"/>
          <w:szCs w:val="32"/>
          <w:vertAlign w:val="subscript"/>
        </w:rPr>
        <w:t>j-2</w:t>
      </w:r>
      <w:r w:rsidRPr="00AD694F">
        <w:rPr>
          <w:rFonts w:ascii="仿宋" w:eastAsia="仿宋" w:hAnsi="仿宋" w:hint="eastAsia"/>
          <w:color w:val="000000"/>
          <w:kern w:val="0"/>
          <w:sz w:val="32"/>
          <w:szCs w:val="32"/>
        </w:rPr>
        <w:t>为由洱源县统计局公布的第</w:t>
      </w:r>
      <w:r w:rsidRPr="00AD694F">
        <w:rPr>
          <w:rFonts w:ascii="宋体" w:hAnsi="宋体" w:hint="eastAsia"/>
          <w:color w:val="000000"/>
          <w:kern w:val="0"/>
          <w:sz w:val="32"/>
          <w:szCs w:val="32"/>
        </w:rPr>
        <w:t>j-2</w:t>
      </w:r>
      <w:r w:rsidRPr="00AD694F">
        <w:rPr>
          <w:rFonts w:ascii="仿宋" w:eastAsia="仿宋" w:hAnsi="仿宋" w:hint="eastAsia"/>
          <w:color w:val="000000"/>
          <w:kern w:val="0"/>
          <w:sz w:val="32"/>
          <w:szCs w:val="32"/>
        </w:rPr>
        <w:t>个运营年度洱源县居民消费价格指数。</w:t>
      </w:r>
    </w:p>
    <w:p w:rsidR="00AD694F" w:rsidRPr="00AD694F" w:rsidRDefault="00AD694F" w:rsidP="00AD694F">
      <w:pPr>
        <w:widowControl/>
        <w:shd w:val="clear" w:color="auto" w:fill="FFFFFF"/>
        <w:spacing w:line="560" w:lineRule="atLeast"/>
        <w:ind w:firstLine="640"/>
        <w:rPr>
          <w:rFonts w:ascii="Times New Roman" w:hAnsi="Times New Roman"/>
          <w:color w:val="000000"/>
          <w:kern w:val="0"/>
          <w:sz w:val="24"/>
          <w:szCs w:val="24"/>
        </w:rPr>
      </w:pPr>
      <w:r w:rsidRPr="00AD694F">
        <w:rPr>
          <w:rFonts w:ascii="仿宋" w:eastAsia="仿宋" w:hAnsi="仿宋" w:hint="eastAsia"/>
          <w:color w:val="000000"/>
          <w:kern w:val="0"/>
          <w:sz w:val="32"/>
          <w:szCs w:val="32"/>
        </w:rPr>
        <w:t>当</w:t>
      </w:r>
      <w:r w:rsidRPr="00AD694F">
        <w:rPr>
          <w:rFonts w:ascii="宋体" w:hAnsi="宋体" w:hint="eastAsia"/>
          <w:color w:val="000000"/>
          <w:kern w:val="0"/>
          <w:sz w:val="32"/>
          <w:szCs w:val="32"/>
        </w:rPr>
        <w:t>CPI</w:t>
      </w:r>
      <w:r w:rsidRPr="00AD694F">
        <w:rPr>
          <w:rFonts w:ascii="宋体" w:hAnsi="宋体" w:hint="eastAsia"/>
          <w:color w:val="000000"/>
          <w:kern w:val="0"/>
          <w:sz w:val="32"/>
          <w:szCs w:val="32"/>
          <w:vertAlign w:val="subscript"/>
        </w:rPr>
        <w:t>j</w:t>
      </w:r>
      <w:r w:rsidRPr="00AD694F">
        <w:rPr>
          <w:rFonts w:ascii="仿宋" w:eastAsia="仿宋" w:hAnsi="仿宋" w:hint="eastAsia"/>
          <w:color w:val="000000"/>
          <w:kern w:val="0"/>
          <w:sz w:val="32"/>
          <w:szCs w:val="32"/>
        </w:rPr>
        <w:t>×</w:t>
      </w:r>
      <w:r w:rsidRPr="00AD694F">
        <w:rPr>
          <w:rFonts w:ascii="宋体" w:hAnsi="宋体" w:hint="eastAsia"/>
          <w:color w:val="000000"/>
          <w:kern w:val="0"/>
          <w:sz w:val="32"/>
          <w:szCs w:val="32"/>
        </w:rPr>
        <w:t>CPI</w:t>
      </w:r>
      <w:r w:rsidRPr="00AD694F">
        <w:rPr>
          <w:rFonts w:ascii="宋体" w:hAnsi="宋体" w:hint="eastAsia"/>
          <w:color w:val="000000"/>
          <w:kern w:val="0"/>
          <w:sz w:val="32"/>
          <w:szCs w:val="32"/>
          <w:vertAlign w:val="subscript"/>
        </w:rPr>
        <w:t>j-1</w:t>
      </w:r>
      <w:r w:rsidRPr="00AD694F">
        <w:rPr>
          <w:rFonts w:ascii="仿宋" w:eastAsia="仿宋" w:hAnsi="仿宋" w:hint="eastAsia"/>
          <w:color w:val="000000"/>
          <w:kern w:val="0"/>
          <w:sz w:val="32"/>
          <w:szCs w:val="32"/>
        </w:rPr>
        <w:t>×</w:t>
      </w:r>
      <w:r w:rsidRPr="00AD694F">
        <w:rPr>
          <w:rFonts w:ascii="宋体" w:hAnsi="宋体" w:hint="eastAsia"/>
          <w:color w:val="000000"/>
          <w:kern w:val="0"/>
          <w:sz w:val="32"/>
          <w:szCs w:val="32"/>
        </w:rPr>
        <w:t>CPI</w:t>
      </w:r>
      <w:r w:rsidRPr="00AD694F">
        <w:rPr>
          <w:rFonts w:ascii="宋体" w:hAnsi="宋体" w:hint="eastAsia"/>
          <w:color w:val="000000"/>
          <w:kern w:val="0"/>
          <w:sz w:val="32"/>
          <w:szCs w:val="32"/>
          <w:vertAlign w:val="subscript"/>
        </w:rPr>
        <w:t>j-2</w:t>
      </w:r>
      <w:r w:rsidRPr="00AD694F">
        <w:rPr>
          <w:rFonts w:ascii="仿宋" w:eastAsia="仿宋" w:hAnsi="仿宋" w:hint="eastAsia"/>
          <w:color w:val="000000"/>
          <w:kern w:val="0"/>
          <w:sz w:val="32"/>
          <w:szCs w:val="32"/>
        </w:rPr>
        <w:t>×</w:t>
      </w:r>
      <w:r w:rsidRPr="00AD694F">
        <w:rPr>
          <w:rFonts w:ascii="宋体" w:hAnsi="宋体" w:hint="eastAsia"/>
          <w:color w:val="000000"/>
          <w:kern w:val="0"/>
          <w:sz w:val="32"/>
          <w:szCs w:val="32"/>
        </w:rPr>
        <w:t>10</w:t>
      </w:r>
      <w:r w:rsidRPr="00AD694F">
        <w:rPr>
          <w:rFonts w:ascii="宋体" w:hAnsi="宋体" w:hint="eastAsia"/>
          <w:color w:val="000000"/>
          <w:kern w:val="0"/>
          <w:sz w:val="32"/>
          <w:szCs w:val="32"/>
          <w:vertAlign w:val="superscript"/>
        </w:rPr>
        <w:t>-6</w:t>
      </w:r>
      <w:r w:rsidRPr="00AD694F">
        <w:rPr>
          <w:rFonts w:ascii="仿宋" w:eastAsia="仿宋" w:hAnsi="仿宋" w:hint="eastAsia"/>
          <w:color w:val="000000"/>
          <w:kern w:val="0"/>
          <w:sz w:val="32"/>
          <w:szCs w:val="32"/>
        </w:rPr>
        <w:t>小于</w:t>
      </w:r>
      <w:r w:rsidRPr="00AD694F">
        <w:rPr>
          <w:rFonts w:ascii="宋体" w:hAnsi="宋体" w:hint="eastAsia"/>
          <w:color w:val="000000"/>
          <w:kern w:val="0"/>
          <w:sz w:val="32"/>
          <w:szCs w:val="32"/>
        </w:rPr>
        <w:t>103%</w:t>
      </w:r>
      <w:r w:rsidRPr="00AD694F">
        <w:rPr>
          <w:rFonts w:ascii="仿宋" w:eastAsia="仿宋" w:hAnsi="仿宋" w:hint="eastAsia"/>
          <w:color w:val="000000"/>
          <w:kern w:val="0"/>
          <w:sz w:val="32"/>
          <w:szCs w:val="32"/>
        </w:rPr>
        <w:t>时，按</w:t>
      </w:r>
      <w:r w:rsidRPr="00AD694F">
        <w:rPr>
          <w:rFonts w:ascii="宋体" w:hAnsi="宋体" w:hint="eastAsia"/>
          <w:color w:val="000000"/>
          <w:kern w:val="0"/>
          <w:sz w:val="32"/>
          <w:szCs w:val="32"/>
        </w:rPr>
        <w:t>100%</w:t>
      </w:r>
      <w:r w:rsidRPr="00AD694F">
        <w:rPr>
          <w:rFonts w:ascii="仿宋" w:eastAsia="仿宋" w:hAnsi="仿宋" w:hint="eastAsia"/>
          <w:color w:val="000000"/>
          <w:kern w:val="0"/>
          <w:sz w:val="32"/>
          <w:szCs w:val="32"/>
        </w:rPr>
        <w:t>计算；</w:t>
      </w:r>
    </w:p>
    <w:p w:rsidR="00AD694F" w:rsidRPr="00AD694F" w:rsidRDefault="00AD694F" w:rsidP="00AD694F">
      <w:pPr>
        <w:widowControl/>
        <w:shd w:val="clear" w:color="auto" w:fill="FFFFFF"/>
        <w:spacing w:line="560" w:lineRule="atLeast"/>
        <w:ind w:firstLine="640"/>
        <w:rPr>
          <w:rFonts w:ascii="Times New Roman" w:hAnsi="Times New Roman"/>
          <w:color w:val="000000"/>
          <w:kern w:val="0"/>
          <w:sz w:val="24"/>
          <w:szCs w:val="24"/>
        </w:rPr>
      </w:pPr>
      <w:r w:rsidRPr="00AD694F">
        <w:rPr>
          <w:rFonts w:ascii="仿宋" w:eastAsia="仿宋" w:hAnsi="仿宋" w:hint="eastAsia"/>
          <w:color w:val="000000"/>
          <w:kern w:val="0"/>
          <w:sz w:val="32"/>
          <w:szCs w:val="32"/>
        </w:rPr>
        <w:t>当</w:t>
      </w:r>
      <w:r w:rsidRPr="00AD694F">
        <w:rPr>
          <w:rFonts w:ascii="宋体" w:hAnsi="宋体" w:hint="eastAsia"/>
          <w:color w:val="000000"/>
          <w:kern w:val="0"/>
          <w:sz w:val="32"/>
          <w:szCs w:val="32"/>
        </w:rPr>
        <w:t>CPI</w:t>
      </w:r>
      <w:r w:rsidRPr="00AD694F">
        <w:rPr>
          <w:rFonts w:ascii="宋体" w:hAnsi="宋体" w:hint="eastAsia"/>
          <w:color w:val="000000"/>
          <w:kern w:val="0"/>
          <w:sz w:val="32"/>
          <w:szCs w:val="32"/>
          <w:vertAlign w:val="subscript"/>
        </w:rPr>
        <w:t>j</w:t>
      </w:r>
      <w:r w:rsidRPr="00AD694F">
        <w:rPr>
          <w:rFonts w:ascii="仿宋" w:eastAsia="仿宋" w:hAnsi="仿宋" w:hint="eastAsia"/>
          <w:color w:val="000000"/>
          <w:kern w:val="0"/>
          <w:sz w:val="32"/>
          <w:szCs w:val="32"/>
        </w:rPr>
        <w:t>×</w:t>
      </w:r>
      <w:r w:rsidRPr="00AD694F">
        <w:rPr>
          <w:rFonts w:ascii="宋体" w:hAnsi="宋体" w:hint="eastAsia"/>
          <w:color w:val="000000"/>
          <w:kern w:val="0"/>
          <w:sz w:val="32"/>
          <w:szCs w:val="32"/>
        </w:rPr>
        <w:t>CPI</w:t>
      </w:r>
      <w:r w:rsidRPr="00AD694F">
        <w:rPr>
          <w:rFonts w:ascii="宋体" w:hAnsi="宋体" w:hint="eastAsia"/>
          <w:color w:val="000000"/>
          <w:kern w:val="0"/>
          <w:sz w:val="32"/>
          <w:szCs w:val="32"/>
          <w:vertAlign w:val="subscript"/>
        </w:rPr>
        <w:t>j-1</w:t>
      </w:r>
      <w:r w:rsidRPr="00AD694F">
        <w:rPr>
          <w:rFonts w:ascii="仿宋" w:eastAsia="仿宋" w:hAnsi="仿宋" w:hint="eastAsia"/>
          <w:color w:val="000000"/>
          <w:kern w:val="0"/>
          <w:sz w:val="32"/>
          <w:szCs w:val="32"/>
        </w:rPr>
        <w:t>×</w:t>
      </w:r>
      <w:r w:rsidRPr="00AD694F">
        <w:rPr>
          <w:rFonts w:ascii="宋体" w:hAnsi="宋体" w:hint="eastAsia"/>
          <w:color w:val="000000"/>
          <w:kern w:val="0"/>
          <w:sz w:val="32"/>
          <w:szCs w:val="32"/>
        </w:rPr>
        <w:t>CPI</w:t>
      </w:r>
      <w:r w:rsidRPr="00AD694F">
        <w:rPr>
          <w:rFonts w:ascii="宋体" w:hAnsi="宋体" w:hint="eastAsia"/>
          <w:color w:val="000000"/>
          <w:kern w:val="0"/>
          <w:sz w:val="32"/>
          <w:szCs w:val="32"/>
          <w:vertAlign w:val="subscript"/>
        </w:rPr>
        <w:t>j-2</w:t>
      </w:r>
      <w:r w:rsidRPr="00AD694F">
        <w:rPr>
          <w:rFonts w:ascii="仿宋" w:eastAsia="仿宋" w:hAnsi="仿宋" w:hint="eastAsia"/>
          <w:color w:val="000000"/>
          <w:kern w:val="0"/>
          <w:sz w:val="32"/>
          <w:szCs w:val="32"/>
        </w:rPr>
        <w:t>×</w:t>
      </w:r>
      <w:r w:rsidRPr="00AD694F">
        <w:rPr>
          <w:rFonts w:ascii="宋体" w:hAnsi="宋体" w:hint="eastAsia"/>
          <w:color w:val="000000"/>
          <w:kern w:val="0"/>
          <w:sz w:val="32"/>
          <w:szCs w:val="32"/>
        </w:rPr>
        <w:t>10</w:t>
      </w:r>
      <w:r w:rsidRPr="00AD694F">
        <w:rPr>
          <w:rFonts w:ascii="宋体" w:hAnsi="宋体" w:hint="eastAsia"/>
          <w:color w:val="000000"/>
          <w:kern w:val="0"/>
          <w:sz w:val="32"/>
          <w:szCs w:val="32"/>
          <w:vertAlign w:val="superscript"/>
        </w:rPr>
        <w:t>-6</w:t>
      </w:r>
      <w:r w:rsidRPr="00AD694F">
        <w:rPr>
          <w:rFonts w:ascii="仿宋" w:eastAsia="仿宋" w:hAnsi="仿宋" w:hint="eastAsia"/>
          <w:color w:val="000000"/>
          <w:kern w:val="0"/>
          <w:sz w:val="32"/>
          <w:szCs w:val="32"/>
        </w:rPr>
        <w:t>大于</w:t>
      </w:r>
      <w:r w:rsidRPr="00AD694F">
        <w:rPr>
          <w:rFonts w:ascii="宋体" w:hAnsi="宋体" w:hint="eastAsia"/>
          <w:color w:val="000000"/>
          <w:kern w:val="0"/>
          <w:sz w:val="32"/>
          <w:szCs w:val="32"/>
        </w:rPr>
        <w:t>120%</w:t>
      </w:r>
      <w:r w:rsidRPr="00AD694F">
        <w:rPr>
          <w:rFonts w:ascii="仿宋" w:eastAsia="仿宋" w:hAnsi="仿宋" w:hint="eastAsia"/>
          <w:color w:val="000000"/>
          <w:kern w:val="0"/>
          <w:sz w:val="32"/>
          <w:szCs w:val="32"/>
        </w:rPr>
        <w:t>时，按</w:t>
      </w:r>
      <w:r w:rsidRPr="00AD694F">
        <w:rPr>
          <w:rFonts w:ascii="宋体" w:hAnsi="宋体" w:hint="eastAsia"/>
          <w:color w:val="000000"/>
          <w:kern w:val="0"/>
          <w:sz w:val="32"/>
          <w:szCs w:val="32"/>
        </w:rPr>
        <w:t>120%</w:t>
      </w:r>
      <w:r w:rsidRPr="00AD694F">
        <w:rPr>
          <w:rFonts w:ascii="仿宋" w:eastAsia="仿宋" w:hAnsi="仿宋" w:hint="eastAsia"/>
          <w:color w:val="000000"/>
          <w:kern w:val="0"/>
          <w:sz w:val="32"/>
          <w:szCs w:val="32"/>
        </w:rPr>
        <w:t>计算。</w:t>
      </w:r>
    </w:p>
    <w:p w:rsidR="00AD694F" w:rsidRPr="00AD694F" w:rsidRDefault="00AD694F" w:rsidP="00AD694F">
      <w:pPr>
        <w:widowControl/>
        <w:shd w:val="clear" w:color="auto" w:fill="FFFFFF"/>
        <w:spacing w:line="560" w:lineRule="atLeast"/>
        <w:ind w:left="720"/>
        <w:rPr>
          <w:rFonts w:ascii="Times New Roman" w:hAnsi="Times New Roman"/>
          <w:color w:val="000000"/>
          <w:kern w:val="0"/>
          <w:sz w:val="24"/>
          <w:szCs w:val="24"/>
        </w:rPr>
      </w:pPr>
      <w:r w:rsidRPr="00AD694F">
        <w:rPr>
          <w:rFonts w:ascii="黑体" w:eastAsia="黑体" w:hAnsi="黑体" w:hint="eastAsia"/>
          <w:color w:val="000000"/>
          <w:kern w:val="0"/>
          <w:sz w:val="32"/>
          <w:szCs w:val="32"/>
        </w:rPr>
        <w:t>四、暂定服务期间运营服务费</w:t>
      </w:r>
    </w:p>
    <w:p w:rsidR="00AD694F" w:rsidRPr="00AD694F" w:rsidRDefault="00AD694F" w:rsidP="00AD694F">
      <w:pPr>
        <w:widowControl/>
        <w:shd w:val="clear" w:color="auto" w:fill="FFFFFF"/>
        <w:spacing w:line="560" w:lineRule="atLeast"/>
        <w:ind w:left="720"/>
        <w:rPr>
          <w:rFonts w:ascii="Times New Roman" w:hAnsi="Times New Roman"/>
          <w:color w:val="000000"/>
          <w:kern w:val="0"/>
          <w:sz w:val="24"/>
          <w:szCs w:val="24"/>
        </w:rPr>
      </w:pPr>
      <w:r w:rsidRPr="00AD694F">
        <w:rPr>
          <w:rFonts w:ascii="楷体" w:eastAsia="楷体" w:hAnsi="楷体" w:hint="eastAsia"/>
          <w:color w:val="000000"/>
          <w:kern w:val="0"/>
          <w:sz w:val="32"/>
          <w:szCs w:val="32"/>
        </w:rPr>
        <w:lastRenderedPageBreak/>
        <w:t>（一）不可抗力期间的运营服务费</w:t>
      </w:r>
    </w:p>
    <w:p w:rsidR="00AD694F" w:rsidRPr="00AD694F" w:rsidRDefault="00AD694F" w:rsidP="00AD694F">
      <w:pPr>
        <w:widowControl/>
        <w:shd w:val="clear" w:color="auto" w:fill="FFFFFF"/>
        <w:spacing w:line="560" w:lineRule="atLeast"/>
        <w:ind w:firstLine="640"/>
        <w:rPr>
          <w:rFonts w:ascii="Times New Roman" w:hAnsi="Times New Roman"/>
          <w:color w:val="000000"/>
          <w:kern w:val="0"/>
          <w:sz w:val="24"/>
          <w:szCs w:val="24"/>
        </w:rPr>
      </w:pPr>
      <w:r w:rsidRPr="00AD694F">
        <w:rPr>
          <w:rFonts w:ascii="仿宋" w:eastAsia="仿宋" w:hAnsi="仿宋" w:hint="eastAsia"/>
          <w:color w:val="000000"/>
          <w:kern w:val="0"/>
          <w:sz w:val="32"/>
          <w:szCs w:val="32"/>
        </w:rPr>
        <w:t>若发生不可抗力事件致使运营方无法提供污水处理服务，则政府方应在运营方运营受到不可抗力影响的限度内免除运营方的违约金，政府不须支付该期间的运营服务费（但维持项目正常运营的人工成本及维护成本的最低保障除外），运营方的损失和风险通过保险来降低。</w:t>
      </w:r>
    </w:p>
    <w:p w:rsidR="00AD694F" w:rsidRPr="00AD694F" w:rsidRDefault="00AD694F" w:rsidP="00AD694F">
      <w:pPr>
        <w:widowControl/>
        <w:shd w:val="clear" w:color="auto" w:fill="FFFFFF"/>
        <w:spacing w:line="560" w:lineRule="atLeast"/>
        <w:ind w:firstLine="640"/>
        <w:rPr>
          <w:rFonts w:ascii="Times New Roman" w:hAnsi="Times New Roman"/>
          <w:color w:val="000000"/>
          <w:kern w:val="0"/>
          <w:sz w:val="24"/>
          <w:szCs w:val="24"/>
        </w:rPr>
      </w:pPr>
      <w:r w:rsidRPr="00AD694F">
        <w:rPr>
          <w:rFonts w:ascii="楷体" w:eastAsia="楷体" w:hAnsi="楷体" w:hint="eastAsia"/>
          <w:color w:val="000000"/>
          <w:kern w:val="0"/>
          <w:sz w:val="32"/>
          <w:szCs w:val="32"/>
        </w:rPr>
        <w:t>（二）暂停服务期间的运营服务费</w:t>
      </w:r>
    </w:p>
    <w:p w:rsidR="00AD694F" w:rsidRPr="00AD694F" w:rsidRDefault="00AD694F" w:rsidP="00AD694F">
      <w:pPr>
        <w:widowControl/>
        <w:shd w:val="clear" w:color="auto" w:fill="FFFFFF"/>
        <w:spacing w:line="560" w:lineRule="atLeast"/>
        <w:ind w:firstLine="640"/>
        <w:rPr>
          <w:rFonts w:ascii="Times New Roman" w:hAnsi="Times New Roman"/>
          <w:color w:val="000000"/>
          <w:kern w:val="0"/>
          <w:sz w:val="24"/>
          <w:szCs w:val="24"/>
        </w:rPr>
      </w:pPr>
      <w:r w:rsidRPr="00AD694F">
        <w:rPr>
          <w:rFonts w:ascii="仿宋" w:eastAsia="仿宋" w:hAnsi="仿宋" w:hint="eastAsia"/>
          <w:color w:val="000000"/>
          <w:kern w:val="0"/>
          <w:sz w:val="32"/>
          <w:szCs w:val="32"/>
        </w:rPr>
        <w:t>计划内暂停服务期间，对于暂停服务的部分污水处理设施，政府不支付该部分的运营服务费（但维持项目正常运营的人工成本及维护成本的最低保障除外），其他部分正常运营的污水处理设施，政府仍支付该部分的运营服务费；计划外暂停服务期间，政府方不须支付运营服务费。</w:t>
      </w:r>
    </w:p>
    <w:p w:rsidR="00AD694F" w:rsidRPr="00AD694F" w:rsidRDefault="00AD694F" w:rsidP="00AD694F">
      <w:pPr>
        <w:widowControl/>
        <w:shd w:val="clear" w:color="auto" w:fill="FFFFFF"/>
        <w:spacing w:line="560" w:lineRule="atLeast"/>
        <w:ind w:firstLine="640"/>
        <w:rPr>
          <w:rFonts w:ascii="Times New Roman" w:hAnsi="Times New Roman"/>
          <w:color w:val="000000"/>
          <w:kern w:val="0"/>
          <w:sz w:val="24"/>
          <w:szCs w:val="24"/>
        </w:rPr>
      </w:pPr>
      <w:r w:rsidRPr="00AD694F">
        <w:rPr>
          <w:rFonts w:ascii="楷体" w:eastAsia="楷体" w:hAnsi="楷体" w:hint="eastAsia"/>
          <w:color w:val="000000"/>
          <w:kern w:val="0"/>
          <w:sz w:val="32"/>
          <w:szCs w:val="32"/>
        </w:rPr>
        <w:t>（三）计划外暂停违约金</w:t>
      </w:r>
    </w:p>
    <w:p w:rsidR="00AD694F" w:rsidRPr="00AD694F" w:rsidRDefault="00AD694F" w:rsidP="00AD694F">
      <w:pPr>
        <w:widowControl/>
        <w:shd w:val="clear" w:color="auto" w:fill="FFFFFF"/>
        <w:spacing w:line="560" w:lineRule="atLeast"/>
        <w:ind w:firstLine="640"/>
        <w:rPr>
          <w:rFonts w:ascii="Times New Roman" w:hAnsi="Times New Roman"/>
          <w:color w:val="000000"/>
          <w:kern w:val="0"/>
          <w:sz w:val="24"/>
          <w:szCs w:val="24"/>
        </w:rPr>
      </w:pPr>
      <w:r w:rsidRPr="00AD694F">
        <w:rPr>
          <w:rFonts w:ascii="仿宋" w:eastAsia="仿宋" w:hAnsi="仿宋" w:hint="eastAsia"/>
          <w:color w:val="000000"/>
          <w:kern w:val="0"/>
          <w:sz w:val="32"/>
          <w:szCs w:val="32"/>
        </w:rPr>
        <w:t>计划外暂停期间，运营方在双方约定的时间内未能恢复污水处理及排水设施服务能力的，运营方须向政府方按天支付两倍运营服务费的违约金，若为第三方不当原因造成的，由运营方再向第三方要求赔偿或通过购买保险降低风险。</w:t>
      </w:r>
    </w:p>
    <w:p w:rsidR="00AD694F" w:rsidRPr="00AD694F" w:rsidRDefault="00AD694F" w:rsidP="00AD694F">
      <w:pPr>
        <w:widowControl/>
        <w:shd w:val="clear" w:color="auto" w:fill="FFFFFF"/>
        <w:ind w:firstLine="627"/>
        <w:rPr>
          <w:rFonts w:cs="Calibri"/>
          <w:color w:val="000000"/>
          <w:kern w:val="0"/>
          <w:szCs w:val="21"/>
        </w:rPr>
      </w:pPr>
      <w:r w:rsidRPr="00AD694F">
        <w:rPr>
          <w:rFonts w:ascii="黑体" w:eastAsia="黑体" w:hAnsi="黑体" w:cs="Calibri" w:hint="eastAsia"/>
          <w:color w:val="000000"/>
          <w:kern w:val="0"/>
          <w:sz w:val="32"/>
          <w:szCs w:val="32"/>
        </w:rPr>
        <w:t>五、其它约定事项</w:t>
      </w:r>
    </w:p>
    <w:p w:rsidR="00AD694F" w:rsidRPr="00AD694F" w:rsidRDefault="00AD694F" w:rsidP="00AD694F">
      <w:pPr>
        <w:widowControl/>
        <w:shd w:val="clear" w:color="auto" w:fill="FFFFFF"/>
        <w:spacing w:before="100" w:beforeAutospacing="1" w:after="100" w:afterAutospacing="1" w:line="560" w:lineRule="atLeast"/>
        <w:ind w:firstLine="640"/>
        <w:outlineLvl w:val="3"/>
        <w:rPr>
          <w:rFonts w:ascii="宋体" w:hAnsi="宋体" w:cs="宋体"/>
          <w:b/>
          <w:bCs/>
          <w:color w:val="000000"/>
          <w:kern w:val="0"/>
          <w:sz w:val="18"/>
          <w:szCs w:val="18"/>
        </w:rPr>
      </w:pPr>
      <w:r w:rsidRPr="00AD694F">
        <w:rPr>
          <w:rFonts w:ascii="仿宋" w:eastAsia="仿宋" w:hAnsi="仿宋" w:cs="宋体" w:hint="eastAsia"/>
          <w:b/>
          <w:bCs/>
          <w:color w:val="000000"/>
          <w:kern w:val="0"/>
          <w:sz w:val="32"/>
          <w:szCs w:val="32"/>
        </w:rPr>
        <w:t>（一）在合作期内，运营方负责将项目设施产生的污泥运到政府方指定的污泥集中堆放地。污泥运输费用由运营方负责。</w:t>
      </w:r>
    </w:p>
    <w:p w:rsidR="00AD694F" w:rsidRPr="00AD694F" w:rsidRDefault="00AD694F" w:rsidP="00AD694F">
      <w:pPr>
        <w:widowControl/>
        <w:shd w:val="clear" w:color="auto" w:fill="FFFFFF"/>
        <w:spacing w:before="100" w:beforeAutospacing="1" w:after="100" w:afterAutospacing="1" w:line="560" w:lineRule="atLeast"/>
        <w:ind w:firstLine="640"/>
        <w:outlineLvl w:val="3"/>
        <w:rPr>
          <w:rFonts w:ascii="宋体" w:hAnsi="宋体" w:cs="宋体" w:hint="eastAsia"/>
          <w:b/>
          <w:bCs/>
          <w:color w:val="000000"/>
          <w:kern w:val="0"/>
          <w:sz w:val="18"/>
          <w:szCs w:val="18"/>
        </w:rPr>
      </w:pPr>
      <w:r w:rsidRPr="00AD694F">
        <w:rPr>
          <w:rFonts w:ascii="仿宋" w:eastAsia="仿宋" w:hAnsi="仿宋" w:cs="宋体" w:hint="eastAsia"/>
          <w:b/>
          <w:bCs/>
          <w:color w:val="000000"/>
          <w:kern w:val="0"/>
          <w:sz w:val="32"/>
          <w:szCs w:val="32"/>
        </w:rPr>
        <w:lastRenderedPageBreak/>
        <w:t>运营方按照本合同要求处理污泥、承担相应费用，并将污泥运输至政府方指定污泥消纳场。运营方承担半径</w:t>
      </w:r>
      <w:r w:rsidRPr="00AD694F">
        <w:rPr>
          <w:rFonts w:ascii="宋体" w:hAnsi="宋体" w:cs="宋体" w:hint="eastAsia"/>
          <w:b/>
          <w:bCs/>
          <w:color w:val="000000"/>
          <w:kern w:val="0"/>
          <w:sz w:val="32"/>
          <w:szCs w:val="32"/>
        </w:rPr>
        <w:t>15</w:t>
      </w:r>
      <w:r w:rsidRPr="00AD694F">
        <w:rPr>
          <w:rFonts w:ascii="仿宋" w:eastAsia="仿宋" w:hAnsi="仿宋" w:cs="宋体" w:hint="eastAsia"/>
          <w:b/>
          <w:bCs/>
          <w:color w:val="000000"/>
          <w:kern w:val="0"/>
          <w:sz w:val="32"/>
          <w:szCs w:val="32"/>
        </w:rPr>
        <w:t>公里范围内污泥运输费用。运营方不承担污泥处置费用，也不享有污泥处置收益（如果有）。</w:t>
      </w:r>
    </w:p>
    <w:p w:rsidR="00AD694F" w:rsidRPr="00AD694F" w:rsidRDefault="00AD694F" w:rsidP="00AD694F">
      <w:pPr>
        <w:widowControl/>
        <w:shd w:val="clear" w:color="auto" w:fill="FFFFFF"/>
        <w:spacing w:before="100" w:beforeAutospacing="1" w:after="100" w:afterAutospacing="1" w:line="560" w:lineRule="atLeast"/>
        <w:ind w:firstLine="640"/>
        <w:outlineLvl w:val="3"/>
        <w:rPr>
          <w:rFonts w:ascii="宋体" w:hAnsi="宋体" w:cs="宋体" w:hint="eastAsia"/>
          <w:b/>
          <w:bCs/>
          <w:color w:val="000000"/>
          <w:kern w:val="0"/>
          <w:sz w:val="18"/>
          <w:szCs w:val="18"/>
        </w:rPr>
      </w:pPr>
      <w:r w:rsidRPr="00AD694F">
        <w:rPr>
          <w:rFonts w:ascii="仿宋" w:eastAsia="仿宋" w:hAnsi="仿宋" w:cs="宋体" w:hint="eastAsia"/>
          <w:b/>
          <w:bCs/>
          <w:color w:val="000000"/>
          <w:kern w:val="0"/>
          <w:sz w:val="32"/>
          <w:szCs w:val="32"/>
        </w:rPr>
        <w:t>合作期内，</w:t>
      </w:r>
      <w:proofErr w:type="gramStart"/>
      <w:r w:rsidRPr="00AD694F">
        <w:rPr>
          <w:rFonts w:ascii="仿宋" w:eastAsia="仿宋" w:hAnsi="仿宋" w:cs="宋体" w:hint="eastAsia"/>
          <w:b/>
          <w:bCs/>
          <w:color w:val="000000"/>
          <w:kern w:val="0"/>
          <w:sz w:val="32"/>
          <w:szCs w:val="32"/>
        </w:rPr>
        <w:t>政府方现指定</w:t>
      </w:r>
      <w:proofErr w:type="gramEnd"/>
      <w:r w:rsidRPr="00AD694F">
        <w:rPr>
          <w:rFonts w:ascii="仿宋" w:eastAsia="仿宋" w:hAnsi="仿宋" w:cs="宋体" w:hint="eastAsia"/>
          <w:b/>
          <w:bCs/>
          <w:color w:val="000000"/>
          <w:kern w:val="0"/>
          <w:sz w:val="32"/>
          <w:szCs w:val="32"/>
        </w:rPr>
        <w:t>的污泥消纳场地如果发生变化且变化</w:t>
      </w:r>
      <w:proofErr w:type="gramStart"/>
      <w:r w:rsidRPr="00AD694F">
        <w:rPr>
          <w:rFonts w:ascii="仿宋" w:eastAsia="仿宋" w:hAnsi="仿宋" w:cs="宋体" w:hint="eastAsia"/>
          <w:b/>
          <w:bCs/>
          <w:color w:val="000000"/>
          <w:kern w:val="0"/>
          <w:sz w:val="32"/>
          <w:szCs w:val="32"/>
        </w:rPr>
        <w:t>后运输</w:t>
      </w:r>
      <w:proofErr w:type="gramEnd"/>
      <w:r w:rsidRPr="00AD694F">
        <w:rPr>
          <w:rFonts w:ascii="仿宋" w:eastAsia="仿宋" w:hAnsi="仿宋" w:cs="宋体" w:hint="eastAsia"/>
          <w:b/>
          <w:bCs/>
          <w:color w:val="000000"/>
          <w:kern w:val="0"/>
          <w:sz w:val="32"/>
          <w:szCs w:val="32"/>
        </w:rPr>
        <w:t>范围的半径超过</w:t>
      </w:r>
      <w:r w:rsidRPr="00AD694F">
        <w:rPr>
          <w:rFonts w:ascii="宋体" w:hAnsi="宋体" w:cs="宋体" w:hint="eastAsia"/>
          <w:b/>
          <w:bCs/>
          <w:color w:val="000000"/>
          <w:kern w:val="0"/>
          <w:sz w:val="32"/>
          <w:szCs w:val="32"/>
        </w:rPr>
        <w:t>15</w:t>
      </w:r>
      <w:r w:rsidRPr="00AD694F">
        <w:rPr>
          <w:rFonts w:ascii="仿宋" w:eastAsia="仿宋" w:hAnsi="仿宋" w:cs="宋体" w:hint="eastAsia"/>
          <w:b/>
          <w:bCs/>
          <w:color w:val="000000"/>
          <w:kern w:val="0"/>
          <w:sz w:val="32"/>
          <w:szCs w:val="32"/>
        </w:rPr>
        <w:t>公里，从而导致运营</w:t>
      </w:r>
      <w:proofErr w:type="gramStart"/>
      <w:r w:rsidRPr="00AD694F">
        <w:rPr>
          <w:rFonts w:ascii="仿宋" w:eastAsia="仿宋" w:hAnsi="仿宋" w:cs="宋体" w:hint="eastAsia"/>
          <w:b/>
          <w:bCs/>
          <w:color w:val="000000"/>
          <w:kern w:val="0"/>
          <w:sz w:val="32"/>
          <w:szCs w:val="32"/>
        </w:rPr>
        <w:t>方运输</w:t>
      </w:r>
      <w:proofErr w:type="gramEnd"/>
      <w:r w:rsidRPr="00AD694F">
        <w:rPr>
          <w:rFonts w:ascii="仿宋" w:eastAsia="仿宋" w:hAnsi="仿宋" w:cs="宋体" w:hint="eastAsia"/>
          <w:b/>
          <w:bCs/>
          <w:color w:val="000000"/>
          <w:kern w:val="0"/>
          <w:sz w:val="32"/>
          <w:szCs w:val="32"/>
        </w:rPr>
        <w:t>污泥费用增加，运营方可向政府方按照本合同中一般补偿事件申请补偿。</w:t>
      </w:r>
    </w:p>
    <w:p w:rsidR="00AD694F" w:rsidRPr="00AD694F" w:rsidRDefault="00AD694F" w:rsidP="00AD694F">
      <w:pPr>
        <w:widowControl/>
        <w:shd w:val="clear" w:color="auto" w:fill="FFFFFF"/>
        <w:rPr>
          <w:rFonts w:cs="Calibri" w:hint="eastAsia"/>
          <w:color w:val="000000"/>
          <w:kern w:val="0"/>
          <w:szCs w:val="21"/>
        </w:rPr>
      </w:pPr>
      <w:r w:rsidRPr="00AD694F">
        <w:rPr>
          <w:rFonts w:ascii="宋体" w:hAnsi="宋体" w:cs="Calibri" w:hint="eastAsia"/>
          <w:color w:val="000000"/>
          <w:kern w:val="0"/>
          <w:sz w:val="32"/>
          <w:szCs w:val="32"/>
        </w:rPr>
        <w:t>   </w:t>
      </w:r>
      <w:r w:rsidRPr="00AD694F">
        <w:rPr>
          <w:rFonts w:ascii="楷体" w:eastAsia="楷体" w:hAnsi="楷体" w:cs="Calibri" w:hint="eastAsia"/>
          <w:color w:val="000000"/>
          <w:kern w:val="0"/>
          <w:sz w:val="32"/>
          <w:szCs w:val="32"/>
        </w:rPr>
        <w:t>（二）违约金</w:t>
      </w:r>
      <w:r w:rsidRPr="00AD694F">
        <w:rPr>
          <w:rFonts w:ascii="仿宋" w:eastAsia="仿宋" w:hAnsi="仿宋" w:cs="Calibri" w:hint="eastAsia"/>
          <w:color w:val="000000"/>
          <w:kern w:val="0"/>
          <w:sz w:val="32"/>
          <w:szCs w:val="32"/>
        </w:rPr>
        <w:t>。按照技术考评“污水处理服务违约金强制性标准”执行。</w:t>
      </w:r>
    </w:p>
    <w:p w:rsidR="00AD694F" w:rsidRPr="00AD694F" w:rsidRDefault="00AD694F" w:rsidP="00AD694F">
      <w:pPr>
        <w:widowControl/>
        <w:shd w:val="clear" w:color="auto" w:fill="FFFFFF"/>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jc w:val="center"/>
        <w:rPr>
          <w:rFonts w:cs="Calibri"/>
          <w:color w:val="000000"/>
          <w:kern w:val="0"/>
          <w:szCs w:val="21"/>
        </w:rPr>
      </w:pPr>
      <w:r w:rsidRPr="00AD694F">
        <w:rPr>
          <w:rFonts w:ascii="方正小标宋_GBK" w:eastAsia="方正小标宋_GBK" w:cs="Calibri" w:hint="eastAsia"/>
          <w:color w:val="000000"/>
          <w:kern w:val="0"/>
          <w:sz w:val="36"/>
          <w:szCs w:val="36"/>
        </w:rPr>
        <w:t>污水处理付费计算表</w:t>
      </w:r>
    </w:p>
    <w:tbl>
      <w:tblPr>
        <w:tblW w:w="9540" w:type="dxa"/>
        <w:tblInd w:w="108" w:type="dxa"/>
        <w:shd w:val="clear" w:color="auto" w:fill="FFFFFF"/>
        <w:tblCellMar>
          <w:left w:w="0" w:type="dxa"/>
          <w:right w:w="0" w:type="dxa"/>
        </w:tblCellMar>
        <w:tblLook w:val="04A0" w:firstRow="1" w:lastRow="0" w:firstColumn="1" w:lastColumn="0" w:noHBand="0" w:noVBand="1"/>
      </w:tblPr>
      <w:tblGrid>
        <w:gridCol w:w="544"/>
        <w:gridCol w:w="61"/>
        <w:gridCol w:w="1507"/>
        <w:gridCol w:w="571"/>
        <w:gridCol w:w="1161"/>
        <w:gridCol w:w="545"/>
        <w:gridCol w:w="5151"/>
      </w:tblGrid>
      <w:tr w:rsidR="00AD694F" w:rsidRPr="00AD694F" w:rsidTr="00AD694F">
        <w:trPr>
          <w:trHeight w:val="402"/>
        </w:trPr>
        <w:tc>
          <w:tcPr>
            <w:tcW w:w="7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类别</w:t>
            </w:r>
          </w:p>
        </w:tc>
        <w:tc>
          <w:tcPr>
            <w:tcW w:w="263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项目</w:t>
            </w:r>
          </w:p>
        </w:tc>
        <w:tc>
          <w:tcPr>
            <w:tcW w:w="7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编号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单位</w:t>
            </w:r>
          </w:p>
        </w:tc>
        <w:tc>
          <w:tcPr>
            <w:tcW w:w="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数量</w:t>
            </w:r>
          </w:p>
        </w:tc>
        <w:tc>
          <w:tcPr>
            <w:tcW w:w="3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计算公式＼备注</w:t>
            </w:r>
          </w:p>
        </w:tc>
      </w:tr>
      <w:tr w:rsidR="00AD694F" w:rsidRPr="00AD694F" w:rsidTr="00AD694F">
        <w:trPr>
          <w:trHeight w:val="660"/>
        </w:trPr>
        <w:tc>
          <w:tcPr>
            <w:tcW w:w="72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应付项</w:t>
            </w:r>
          </w:p>
        </w:tc>
        <w:tc>
          <w:tcPr>
            <w:tcW w:w="263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污水处理服务单价</w:t>
            </w:r>
          </w:p>
        </w:tc>
        <w:tc>
          <w:tcPr>
            <w:tcW w:w="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P</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RMB/M</w:t>
            </w:r>
            <w:r w:rsidRPr="00AD694F">
              <w:rPr>
                <w:rFonts w:ascii="宋体" w:hAnsi="宋体" w:cs="Calibri" w:hint="eastAsia"/>
                <w:kern w:val="0"/>
                <w:szCs w:val="21"/>
                <w:vertAlign w:val="superscript"/>
              </w:rPr>
              <w:t>3</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根据初始污水处理服务单价及调价公式计算</w:t>
            </w:r>
          </w:p>
        </w:tc>
      </w:tr>
      <w:tr w:rsidR="00AD694F" w:rsidRPr="00AD694F" w:rsidTr="00AD694F">
        <w:trPr>
          <w:trHeight w:val="45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694F" w:rsidRPr="00AD694F" w:rsidRDefault="00AD694F" w:rsidP="00AD694F">
            <w:pPr>
              <w:widowControl/>
              <w:jc w:val="left"/>
              <w:rPr>
                <w:rFonts w:cs="Calibri"/>
                <w:kern w:val="0"/>
                <w:szCs w:val="21"/>
              </w:rPr>
            </w:pPr>
          </w:p>
        </w:tc>
        <w:tc>
          <w:tcPr>
            <w:tcW w:w="263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污泥含水率不合格次数</w:t>
            </w:r>
          </w:p>
        </w:tc>
        <w:tc>
          <w:tcPr>
            <w:tcW w:w="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D1</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次</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cs="Calibri"/>
                <w:kern w:val="0"/>
                <w:szCs w:val="21"/>
              </w:rPr>
              <w:t> </w:t>
            </w:r>
          </w:p>
        </w:tc>
      </w:tr>
      <w:tr w:rsidR="00AD694F" w:rsidRPr="00AD694F" w:rsidTr="00AD694F">
        <w:trPr>
          <w:trHeight w:val="46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694F" w:rsidRPr="00AD694F" w:rsidRDefault="00AD694F" w:rsidP="00AD694F">
            <w:pPr>
              <w:widowControl/>
              <w:jc w:val="left"/>
              <w:rPr>
                <w:rFonts w:cs="Calibri"/>
                <w:kern w:val="0"/>
                <w:szCs w:val="21"/>
              </w:rPr>
            </w:pPr>
          </w:p>
        </w:tc>
        <w:tc>
          <w:tcPr>
            <w:tcW w:w="263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噪声、臭气超标次数</w:t>
            </w:r>
          </w:p>
        </w:tc>
        <w:tc>
          <w:tcPr>
            <w:tcW w:w="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D2</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次</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cs="Calibri"/>
                <w:kern w:val="0"/>
                <w:szCs w:val="21"/>
              </w:rPr>
              <w:t> </w:t>
            </w:r>
          </w:p>
        </w:tc>
      </w:tr>
      <w:tr w:rsidR="00AD694F" w:rsidRPr="00AD694F" w:rsidTr="00AD694F">
        <w:trPr>
          <w:trHeight w:val="19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694F" w:rsidRPr="00AD694F" w:rsidRDefault="00AD694F" w:rsidP="00AD694F">
            <w:pPr>
              <w:widowControl/>
              <w:jc w:val="left"/>
              <w:rPr>
                <w:rFonts w:cs="Calibri"/>
                <w:kern w:val="0"/>
                <w:szCs w:val="21"/>
              </w:rPr>
            </w:pPr>
          </w:p>
        </w:tc>
        <w:tc>
          <w:tcPr>
            <w:tcW w:w="263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前三项污染物的污染当量数总和</w:t>
            </w:r>
          </w:p>
        </w:tc>
        <w:tc>
          <w:tcPr>
            <w:tcW w:w="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CO</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cs="Calibri"/>
                <w:kern w:val="0"/>
                <w:szCs w:val="21"/>
              </w:rPr>
              <w:t> </w:t>
            </w:r>
          </w:p>
        </w:tc>
      </w:tr>
      <w:tr w:rsidR="00AD694F" w:rsidRPr="00AD694F" w:rsidTr="00AD694F">
        <w:trPr>
          <w:trHeight w:val="19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694F" w:rsidRPr="00AD694F" w:rsidRDefault="00AD694F" w:rsidP="00AD694F">
            <w:pPr>
              <w:widowControl/>
              <w:jc w:val="left"/>
              <w:rPr>
                <w:rFonts w:cs="Calibri"/>
                <w:kern w:val="0"/>
                <w:szCs w:val="21"/>
              </w:rPr>
            </w:pPr>
          </w:p>
        </w:tc>
        <w:tc>
          <w:tcPr>
            <w:tcW w:w="263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当月非暂停期间日均实测水量</w:t>
            </w:r>
          </w:p>
        </w:tc>
        <w:tc>
          <w:tcPr>
            <w:tcW w:w="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Qa</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M</w:t>
            </w:r>
            <w:r w:rsidRPr="00AD694F">
              <w:rPr>
                <w:rFonts w:ascii="宋体" w:hAnsi="宋体" w:cs="Calibri" w:hint="eastAsia"/>
                <w:kern w:val="0"/>
                <w:szCs w:val="21"/>
                <w:vertAlign w:val="superscript"/>
              </w:rPr>
              <w:t>3</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cs="Calibri"/>
                <w:kern w:val="0"/>
                <w:szCs w:val="21"/>
              </w:rPr>
              <w:t> </w:t>
            </w:r>
          </w:p>
        </w:tc>
      </w:tr>
      <w:tr w:rsidR="00AD694F" w:rsidRPr="00AD694F" w:rsidTr="00AD694F">
        <w:trPr>
          <w:trHeight w:val="44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694F" w:rsidRPr="00AD694F" w:rsidRDefault="00AD694F" w:rsidP="00AD694F">
            <w:pPr>
              <w:widowControl/>
              <w:jc w:val="left"/>
              <w:rPr>
                <w:rFonts w:cs="Calibri"/>
                <w:kern w:val="0"/>
                <w:szCs w:val="21"/>
              </w:rPr>
            </w:pPr>
          </w:p>
        </w:tc>
        <w:tc>
          <w:tcPr>
            <w:tcW w:w="263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保底水量  </w:t>
            </w:r>
          </w:p>
        </w:tc>
        <w:tc>
          <w:tcPr>
            <w:tcW w:w="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Qb</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M</w:t>
            </w:r>
            <w:r w:rsidRPr="00AD694F">
              <w:rPr>
                <w:rFonts w:ascii="宋体" w:hAnsi="宋体" w:cs="Calibri" w:hint="eastAsia"/>
                <w:kern w:val="0"/>
                <w:szCs w:val="21"/>
                <w:vertAlign w:val="superscript"/>
              </w:rPr>
              <w:t>3</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cs="Calibri"/>
                <w:kern w:val="0"/>
                <w:szCs w:val="21"/>
              </w:rPr>
              <w:t> </w:t>
            </w:r>
          </w:p>
        </w:tc>
      </w:tr>
      <w:tr w:rsidR="00AD694F" w:rsidRPr="00AD694F" w:rsidTr="00AD694F">
        <w:trPr>
          <w:trHeight w:val="19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694F" w:rsidRPr="00AD694F" w:rsidRDefault="00AD694F" w:rsidP="00AD694F">
            <w:pPr>
              <w:widowControl/>
              <w:jc w:val="left"/>
              <w:rPr>
                <w:rFonts w:cs="Calibri"/>
                <w:kern w:val="0"/>
                <w:szCs w:val="21"/>
              </w:rPr>
            </w:pPr>
          </w:p>
        </w:tc>
        <w:tc>
          <w:tcPr>
            <w:tcW w:w="263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当月非政府方原因造成的暂停期间kl均实测水量</w:t>
            </w:r>
          </w:p>
        </w:tc>
        <w:tc>
          <w:tcPr>
            <w:tcW w:w="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Qc</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M</w:t>
            </w:r>
            <w:r w:rsidRPr="00AD694F">
              <w:rPr>
                <w:rFonts w:ascii="宋体" w:hAnsi="宋体" w:cs="Calibri" w:hint="eastAsia"/>
                <w:kern w:val="0"/>
                <w:szCs w:val="21"/>
                <w:vertAlign w:val="superscript"/>
              </w:rPr>
              <w:t>3</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cs="Calibri"/>
                <w:kern w:val="0"/>
                <w:szCs w:val="21"/>
              </w:rPr>
              <w:t> </w:t>
            </w:r>
          </w:p>
        </w:tc>
      </w:tr>
      <w:tr w:rsidR="00AD694F" w:rsidRPr="00AD694F" w:rsidTr="00AD694F">
        <w:trPr>
          <w:trHeight w:val="19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694F" w:rsidRPr="00AD694F" w:rsidRDefault="00AD694F" w:rsidP="00AD694F">
            <w:pPr>
              <w:widowControl/>
              <w:jc w:val="left"/>
              <w:rPr>
                <w:rFonts w:cs="Calibri"/>
                <w:kern w:val="0"/>
                <w:szCs w:val="21"/>
              </w:rPr>
            </w:pPr>
          </w:p>
        </w:tc>
        <w:tc>
          <w:tcPr>
            <w:tcW w:w="263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当月非暂停期</w:t>
            </w:r>
            <w:r w:rsidRPr="00AD694F">
              <w:rPr>
                <w:rFonts w:ascii="宋体" w:hAnsi="宋体" w:cs="Calibri" w:hint="eastAsia"/>
                <w:kern w:val="0"/>
                <w:szCs w:val="21"/>
              </w:rPr>
              <w:lastRenderedPageBreak/>
              <w:t>间拒绝水量</w:t>
            </w:r>
          </w:p>
        </w:tc>
        <w:tc>
          <w:tcPr>
            <w:tcW w:w="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lastRenderedPageBreak/>
              <w:t>Qd</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M</w:t>
            </w:r>
            <w:r w:rsidRPr="00AD694F">
              <w:rPr>
                <w:rFonts w:ascii="宋体" w:hAnsi="宋体" w:cs="Calibri" w:hint="eastAsia"/>
                <w:kern w:val="0"/>
                <w:szCs w:val="21"/>
                <w:vertAlign w:val="superscript"/>
              </w:rPr>
              <w:t>3</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cs="Calibri"/>
                <w:kern w:val="0"/>
                <w:szCs w:val="21"/>
              </w:rPr>
              <w:t> </w:t>
            </w:r>
          </w:p>
        </w:tc>
      </w:tr>
      <w:tr w:rsidR="00AD694F" w:rsidRPr="00AD694F" w:rsidTr="00AD694F">
        <w:trPr>
          <w:trHeight w:val="74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694F" w:rsidRPr="00AD694F" w:rsidRDefault="00AD694F" w:rsidP="00AD694F">
            <w:pPr>
              <w:widowControl/>
              <w:jc w:val="left"/>
              <w:rPr>
                <w:rFonts w:cs="Calibri"/>
                <w:kern w:val="0"/>
                <w:szCs w:val="21"/>
              </w:rPr>
            </w:pPr>
          </w:p>
        </w:tc>
        <w:tc>
          <w:tcPr>
            <w:tcW w:w="263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当月非暂停期间污水处理服务费</w:t>
            </w:r>
          </w:p>
        </w:tc>
        <w:tc>
          <w:tcPr>
            <w:tcW w:w="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Sl</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RMB</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若Qa&gt;Qb，则为QaxPy当月非暂停天数；若Qa&lt;Qb，则为QbxPx当月非暂停天数  </w:t>
            </w:r>
          </w:p>
        </w:tc>
      </w:tr>
      <w:tr w:rsidR="00AD694F" w:rsidRPr="00AD694F" w:rsidTr="00AD694F">
        <w:trPr>
          <w:trHeight w:val="19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D694F" w:rsidRPr="00AD694F" w:rsidRDefault="00AD694F" w:rsidP="00AD694F">
            <w:pPr>
              <w:widowControl/>
              <w:jc w:val="left"/>
              <w:rPr>
                <w:rFonts w:cs="Calibri"/>
                <w:kern w:val="0"/>
                <w:szCs w:val="21"/>
              </w:rPr>
            </w:pPr>
          </w:p>
        </w:tc>
        <w:tc>
          <w:tcPr>
            <w:tcW w:w="263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当月暂停期间污水处理服务费</w:t>
            </w:r>
          </w:p>
        </w:tc>
        <w:tc>
          <w:tcPr>
            <w:tcW w:w="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S2</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RMB</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QcxPx当月非政府方原因造成的暂停期间时间+QbxPx当月政府方原因造成的暂停期间</w:t>
            </w:r>
          </w:p>
        </w:tc>
      </w:tr>
      <w:tr w:rsidR="00AD694F" w:rsidRPr="00AD694F" w:rsidTr="00AD694F">
        <w:trPr>
          <w:trHeight w:val="407"/>
        </w:trPr>
        <w:tc>
          <w:tcPr>
            <w:tcW w:w="335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当月应付项合计</w:t>
            </w:r>
          </w:p>
        </w:tc>
        <w:tc>
          <w:tcPr>
            <w:tcW w:w="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SO</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RMB</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S1+S2  </w:t>
            </w:r>
          </w:p>
        </w:tc>
      </w:tr>
      <w:tr w:rsidR="00AD694F" w:rsidRPr="00AD694F" w:rsidTr="00AD694F">
        <w:trPr>
          <w:trHeight w:val="607"/>
        </w:trPr>
        <w:tc>
          <w:tcPr>
            <w:tcW w:w="845" w:type="dxa"/>
            <w:gridSpan w:val="2"/>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扣减项</w:t>
            </w:r>
          </w:p>
        </w:tc>
        <w:tc>
          <w:tcPr>
            <w:tcW w:w="2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水质超标排放的扣减金额</w:t>
            </w:r>
          </w:p>
        </w:tc>
        <w:tc>
          <w:tcPr>
            <w:tcW w:w="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R1</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RMB </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2xCOxPI，详见本标准第15部分第1条</w:t>
            </w:r>
          </w:p>
        </w:tc>
      </w:tr>
      <w:tr w:rsidR="00AD694F" w:rsidRPr="00AD694F" w:rsidTr="00AD694F">
        <w:trPr>
          <w:trHeight w:val="193"/>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AD694F" w:rsidRPr="00AD694F" w:rsidRDefault="00AD694F" w:rsidP="00AD694F">
            <w:pPr>
              <w:widowControl/>
              <w:jc w:val="left"/>
              <w:rPr>
                <w:rFonts w:cs="Calibri"/>
                <w:kern w:val="0"/>
                <w:szCs w:val="21"/>
              </w:rPr>
            </w:pPr>
          </w:p>
        </w:tc>
        <w:tc>
          <w:tcPr>
            <w:tcW w:w="2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污泥含水率超标的扣减金额 </w:t>
            </w:r>
          </w:p>
        </w:tc>
        <w:tc>
          <w:tcPr>
            <w:tcW w:w="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R2</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RMB</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500xDlxPI，详见本标准第15部分第2条</w:t>
            </w:r>
          </w:p>
        </w:tc>
      </w:tr>
      <w:tr w:rsidR="00AD694F" w:rsidRPr="00AD694F" w:rsidTr="00AD694F">
        <w:trPr>
          <w:trHeight w:val="193"/>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AD694F" w:rsidRPr="00AD694F" w:rsidRDefault="00AD694F" w:rsidP="00AD694F">
            <w:pPr>
              <w:widowControl/>
              <w:jc w:val="left"/>
              <w:rPr>
                <w:rFonts w:cs="Calibri"/>
                <w:kern w:val="0"/>
                <w:szCs w:val="21"/>
              </w:rPr>
            </w:pPr>
          </w:p>
        </w:tc>
        <w:tc>
          <w:tcPr>
            <w:tcW w:w="2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噪声、臭气超标的扣减金额</w:t>
            </w:r>
          </w:p>
        </w:tc>
        <w:tc>
          <w:tcPr>
            <w:tcW w:w="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R3</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RMB</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500xD2xPI，详见本标准第15部分第3条</w:t>
            </w:r>
          </w:p>
        </w:tc>
      </w:tr>
      <w:tr w:rsidR="00AD694F" w:rsidRPr="00AD694F" w:rsidTr="00AD694F">
        <w:trPr>
          <w:trHeight w:val="193"/>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AD694F" w:rsidRPr="00AD694F" w:rsidRDefault="00AD694F" w:rsidP="00AD694F">
            <w:pPr>
              <w:widowControl/>
              <w:jc w:val="left"/>
              <w:rPr>
                <w:rFonts w:cs="Calibri"/>
                <w:kern w:val="0"/>
                <w:szCs w:val="21"/>
              </w:rPr>
            </w:pPr>
          </w:p>
        </w:tc>
        <w:tc>
          <w:tcPr>
            <w:tcW w:w="2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拒绝水量的扣减金额</w:t>
            </w:r>
          </w:p>
        </w:tc>
        <w:tc>
          <w:tcPr>
            <w:tcW w:w="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R4</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RMB   </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QdxP，详见本标准第15部分第4条</w:t>
            </w:r>
          </w:p>
        </w:tc>
      </w:tr>
      <w:tr w:rsidR="00AD694F" w:rsidRPr="00AD694F" w:rsidTr="00AD694F">
        <w:trPr>
          <w:trHeight w:val="377"/>
        </w:trPr>
        <w:tc>
          <w:tcPr>
            <w:tcW w:w="845"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2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其它违约金 </w:t>
            </w:r>
          </w:p>
        </w:tc>
        <w:tc>
          <w:tcPr>
            <w:tcW w:w="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R5</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RMB</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详见本标准第十五条  </w:t>
            </w:r>
          </w:p>
        </w:tc>
      </w:tr>
      <w:tr w:rsidR="00AD694F" w:rsidRPr="00AD694F" w:rsidTr="00AD694F">
        <w:trPr>
          <w:trHeight w:val="299"/>
        </w:trPr>
        <w:tc>
          <w:tcPr>
            <w:tcW w:w="335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当月应扣减金额合计</w:t>
            </w:r>
          </w:p>
        </w:tc>
        <w:tc>
          <w:tcPr>
            <w:tcW w:w="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RO</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RMB</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Rl+R2+R3+R4+R5</w:t>
            </w:r>
          </w:p>
        </w:tc>
      </w:tr>
      <w:tr w:rsidR="00AD694F" w:rsidRPr="00AD694F" w:rsidTr="00AD694F">
        <w:trPr>
          <w:trHeight w:val="846"/>
        </w:trPr>
        <w:tc>
          <w:tcPr>
            <w:tcW w:w="335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当月管理考评成绩因子</w:t>
            </w:r>
          </w:p>
        </w:tc>
        <w:tc>
          <w:tcPr>
            <w:tcW w:w="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T</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详见本标准第十八条及附录H，85分（含85分）以上不扣款，75～85分（含75分）．每减一分扣1%。65～75分（含65分），每减一分扣2%。60～65分（含60分），每减一分扣3%，60分以下不付款。 </w:t>
            </w:r>
          </w:p>
        </w:tc>
      </w:tr>
      <w:tr w:rsidR="00AD694F" w:rsidRPr="00AD694F" w:rsidTr="00AD694F">
        <w:trPr>
          <w:trHeight w:val="193"/>
        </w:trPr>
        <w:tc>
          <w:tcPr>
            <w:tcW w:w="335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当月应付费金额</w:t>
            </w:r>
          </w:p>
        </w:tc>
        <w:tc>
          <w:tcPr>
            <w:tcW w:w="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S4</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ascii="宋体" w:hAnsi="宋体" w:cs="Calibri" w:hint="eastAsia"/>
                <w:kern w:val="0"/>
                <w:szCs w:val="21"/>
              </w:rPr>
              <w:t>RMB</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jc w:val="center"/>
              <w:rPr>
                <w:rFonts w:cs="Calibri"/>
                <w:kern w:val="0"/>
                <w:szCs w:val="21"/>
              </w:rPr>
            </w:pPr>
            <w:r w:rsidRPr="00AD694F">
              <w:rPr>
                <w:rFonts w:cs="Calibri"/>
                <w:kern w:val="0"/>
                <w:szCs w:val="21"/>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D694F" w:rsidRPr="00AD694F" w:rsidRDefault="00AD694F" w:rsidP="00AD694F">
            <w:pPr>
              <w:widowControl/>
              <w:rPr>
                <w:rFonts w:cs="Calibri"/>
                <w:kern w:val="0"/>
                <w:szCs w:val="21"/>
              </w:rPr>
            </w:pPr>
            <w:r w:rsidRPr="00AD694F">
              <w:rPr>
                <w:rFonts w:ascii="宋体" w:hAnsi="宋体" w:cs="Calibri" w:hint="eastAsia"/>
                <w:kern w:val="0"/>
                <w:szCs w:val="21"/>
              </w:rPr>
              <w:t>SO×T—RO（若运营方已从运营维护保函中提取RO，则此处不再予以扣减RO)                      </w:t>
            </w:r>
          </w:p>
        </w:tc>
      </w:tr>
      <w:tr w:rsidR="00AD694F" w:rsidRPr="00AD694F" w:rsidTr="00AD694F">
        <w:tc>
          <w:tcPr>
            <w:tcW w:w="720" w:type="dxa"/>
            <w:tcBorders>
              <w:top w:val="nil"/>
              <w:left w:val="nil"/>
              <w:bottom w:val="nil"/>
              <w:right w:val="nil"/>
            </w:tcBorders>
            <w:shd w:val="clear" w:color="auto" w:fill="FFFFFF"/>
            <w:vAlign w:val="center"/>
            <w:hideMark/>
          </w:tcPr>
          <w:p w:rsidR="00AD694F" w:rsidRPr="00AD694F" w:rsidRDefault="00AD694F" w:rsidP="00AD694F">
            <w:pPr>
              <w:widowControl/>
              <w:jc w:val="left"/>
              <w:rPr>
                <w:rFonts w:ascii="宋体" w:hAnsi="宋体" w:cs="宋体"/>
                <w:kern w:val="0"/>
                <w:sz w:val="1"/>
                <w:szCs w:val="18"/>
              </w:rPr>
            </w:pPr>
          </w:p>
        </w:tc>
        <w:tc>
          <w:tcPr>
            <w:tcW w:w="120" w:type="dxa"/>
            <w:tcBorders>
              <w:top w:val="nil"/>
              <w:left w:val="nil"/>
              <w:bottom w:val="nil"/>
              <w:right w:val="nil"/>
            </w:tcBorders>
            <w:shd w:val="clear" w:color="auto" w:fill="FFFFFF"/>
            <w:vAlign w:val="center"/>
            <w:hideMark/>
          </w:tcPr>
          <w:p w:rsidR="00AD694F" w:rsidRPr="00AD694F" w:rsidRDefault="00AD694F" w:rsidP="00AD694F">
            <w:pPr>
              <w:widowControl/>
              <w:jc w:val="left"/>
              <w:rPr>
                <w:rFonts w:ascii="宋体" w:hAnsi="宋体" w:cs="宋体"/>
                <w:kern w:val="0"/>
                <w:sz w:val="1"/>
                <w:szCs w:val="18"/>
              </w:rPr>
            </w:pPr>
          </w:p>
        </w:tc>
        <w:tc>
          <w:tcPr>
            <w:tcW w:w="2505" w:type="dxa"/>
            <w:tcBorders>
              <w:top w:val="nil"/>
              <w:left w:val="nil"/>
              <w:bottom w:val="nil"/>
              <w:right w:val="nil"/>
            </w:tcBorders>
            <w:shd w:val="clear" w:color="auto" w:fill="FFFFFF"/>
            <w:vAlign w:val="center"/>
            <w:hideMark/>
          </w:tcPr>
          <w:p w:rsidR="00AD694F" w:rsidRPr="00AD694F" w:rsidRDefault="00AD694F" w:rsidP="00AD694F">
            <w:pPr>
              <w:widowControl/>
              <w:jc w:val="left"/>
              <w:rPr>
                <w:rFonts w:ascii="宋体" w:hAnsi="宋体" w:cs="宋体"/>
                <w:kern w:val="0"/>
                <w:sz w:val="1"/>
                <w:szCs w:val="18"/>
              </w:rPr>
            </w:pPr>
          </w:p>
        </w:tc>
        <w:tc>
          <w:tcPr>
            <w:tcW w:w="780" w:type="dxa"/>
            <w:tcBorders>
              <w:top w:val="nil"/>
              <w:left w:val="nil"/>
              <w:bottom w:val="nil"/>
              <w:right w:val="nil"/>
            </w:tcBorders>
            <w:shd w:val="clear" w:color="auto" w:fill="FFFFFF"/>
            <w:vAlign w:val="center"/>
            <w:hideMark/>
          </w:tcPr>
          <w:p w:rsidR="00AD694F" w:rsidRPr="00AD694F" w:rsidRDefault="00AD694F" w:rsidP="00AD694F">
            <w:pPr>
              <w:widowControl/>
              <w:jc w:val="left"/>
              <w:rPr>
                <w:rFonts w:ascii="宋体" w:hAnsi="宋体" w:cs="宋体"/>
                <w:kern w:val="0"/>
                <w:sz w:val="1"/>
                <w:szCs w:val="18"/>
              </w:rPr>
            </w:pPr>
          </w:p>
        </w:tc>
        <w:tc>
          <w:tcPr>
            <w:tcW w:w="1080" w:type="dxa"/>
            <w:tcBorders>
              <w:top w:val="nil"/>
              <w:left w:val="nil"/>
              <w:bottom w:val="nil"/>
              <w:right w:val="nil"/>
            </w:tcBorders>
            <w:shd w:val="clear" w:color="auto" w:fill="FFFFFF"/>
            <w:vAlign w:val="center"/>
            <w:hideMark/>
          </w:tcPr>
          <w:p w:rsidR="00AD694F" w:rsidRPr="00AD694F" w:rsidRDefault="00AD694F" w:rsidP="00AD694F">
            <w:pPr>
              <w:widowControl/>
              <w:jc w:val="left"/>
              <w:rPr>
                <w:rFonts w:ascii="宋体" w:hAnsi="宋体" w:cs="宋体"/>
                <w:kern w:val="0"/>
                <w:sz w:val="1"/>
                <w:szCs w:val="18"/>
              </w:rPr>
            </w:pPr>
          </w:p>
        </w:tc>
        <w:tc>
          <w:tcPr>
            <w:tcW w:w="720" w:type="dxa"/>
            <w:tcBorders>
              <w:top w:val="nil"/>
              <w:left w:val="nil"/>
              <w:bottom w:val="nil"/>
              <w:right w:val="nil"/>
            </w:tcBorders>
            <w:shd w:val="clear" w:color="auto" w:fill="FFFFFF"/>
            <w:vAlign w:val="center"/>
            <w:hideMark/>
          </w:tcPr>
          <w:p w:rsidR="00AD694F" w:rsidRPr="00AD694F" w:rsidRDefault="00AD694F" w:rsidP="00AD694F">
            <w:pPr>
              <w:widowControl/>
              <w:jc w:val="left"/>
              <w:rPr>
                <w:rFonts w:ascii="宋体" w:hAnsi="宋体" w:cs="宋体"/>
                <w:kern w:val="0"/>
                <w:sz w:val="1"/>
                <w:szCs w:val="18"/>
              </w:rPr>
            </w:pPr>
          </w:p>
        </w:tc>
        <w:tc>
          <w:tcPr>
            <w:tcW w:w="3600" w:type="dxa"/>
            <w:tcBorders>
              <w:top w:val="nil"/>
              <w:left w:val="nil"/>
              <w:bottom w:val="nil"/>
              <w:right w:val="nil"/>
            </w:tcBorders>
            <w:shd w:val="clear" w:color="auto" w:fill="FFFFFF"/>
            <w:vAlign w:val="center"/>
            <w:hideMark/>
          </w:tcPr>
          <w:p w:rsidR="00AD694F" w:rsidRPr="00AD694F" w:rsidRDefault="00AD694F" w:rsidP="00AD694F">
            <w:pPr>
              <w:widowControl/>
              <w:jc w:val="left"/>
              <w:rPr>
                <w:rFonts w:ascii="宋体" w:hAnsi="宋体" w:cs="宋体"/>
                <w:kern w:val="0"/>
                <w:sz w:val="1"/>
                <w:szCs w:val="18"/>
              </w:rPr>
            </w:pPr>
          </w:p>
        </w:tc>
      </w:tr>
    </w:tbl>
    <w:p w:rsidR="00AD694F" w:rsidRPr="00AD694F" w:rsidRDefault="00AD694F" w:rsidP="00AD694F">
      <w:pPr>
        <w:widowControl/>
        <w:shd w:val="clear" w:color="auto" w:fill="FFFFFF"/>
        <w:jc w:val="center"/>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jc w:val="center"/>
        <w:rPr>
          <w:rFonts w:cs="Calibri"/>
          <w:color w:val="000000"/>
          <w:kern w:val="0"/>
          <w:szCs w:val="21"/>
        </w:rPr>
      </w:pPr>
      <w:r w:rsidRPr="00AD694F">
        <w:rPr>
          <w:rFonts w:ascii="黑体" w:eastAsia="黑体" w:hAnsi="黑体" w:cs="Calibri" w:hint="eastAsia"/>
          <w:color w:val="000000"/>
          <w:kern w:val="0"/>
          <w:sz w:val="32"/>
          <w:szCs w:val="32"/>
        </w:rPr>
        <w:t>第六部分</w:t>
      </w:r>
      <w:r w:rsidRPr="00AD694F">
        <w:rPr>
          <w:rFonts w:ascii="宋体" w:hAnsi="宋体" w:cs="Calibri" w:hint="eastAsia"/>
          <w:color w:val="000000"/>
          <w:kern w:val="0"/>
          <w:sz w:val="32"/>
          <w:szCs w:val="32"/>
        </w:rPr>
        <w:t>  </w:t>
      </w:r>
      <w:r w:rsidRPr="00AD694F">
        <w:rPr>
          <w:rFonts w:ascii="黑体" w:eastAsia="黑体" w:hAnsi="黑体" w:cs="Calibri" w:hint="eastAsia"/>
          <w:color w:val="000000"/>
          <w:kern w:val="0"/>
          <w:sz w:val="32"/>
          <w:szCs w:val="32"/>
        </w:rPr>
        <w:t>付费</w:t>
      </w:r>
    </w:p>
    <w:p w:rsidR="00AD694F" w:rsidRPr="00AD694F" w:rsidRDefault="00AD694F" w:rsidP="00AD694F">
      <w:pPr>
        <w:widowControl/>
        <w:shd w:val="clear" w:color="auto" w:fill="FFFFFF"/>
        <w:ind w:firstLine="640"/>
        <w:rPr>
          <w:rFonts w:cs="Calibri"/>
          <w:color w:val="000000"/>
          <w:kern w:val="0"/>
          <w:szCs w:val="21"/>
        </w:rPr>
      </w:pPr>
      <w:r w:rsidRPr="00AD694F">
        <w:rPr>
          <w:rFonts w:ascii="黑体" w:eastAsia="黑体" w:hAnsi="黑体" w:cs="Calibri" w:hint="eastAsia"/>
          <w:color w:val="000000"/>
          <w:kern w:val="0"/>
          <w:sz w:val="32"/>
          <w:szCs w:val="32"/>
        </w:rPr>
        <w:t>一、付费进度</w:t>
      </w:r>
    </w:p>
    <w:p w:rsidR="00AD694F" w:rsidRPr="00AD694F" w:rsidRDefault="00AD694F" w:rsidP="00AD694F">
      <w:pPr>
        <w:widowControl/>
        <w:shd w:val="clear" w:color="auto" w:fill="FFFFFF"/>
        <w:spacing w:line="560" w:lineRule="atLeast"/>
        <w:ind w:firstLine="640"/>
        <w:rPr>
          <w:rFonts w:ascii="Times New Roman" w:hAnsi="Times New Roman"/>
          <w:color w:val="000000"/>
          <w:kern w:val="0"/>
          <w:sz w:val="24"/>
          <w:szCs w:val="24"/>
        </w:rPr>
      </w:pPr>
      <w:r w:rsidRPr="00AD694F">
        <w:rPr>
          <w:rFonts w:ascii="仿宋" w:eastAsia="仿宋" w:hAnsi="仿宋" w:hint="eastAsia"/>
          <w:color w:val="000000"/>
          <w:kern w:val="0"/>
          <w:sz w:val="32"/>
          <w:szCs w:val="32"/>
        </w:rPr>
        <w:t>服务费每半</w:t>
      </w:r>
      <w:proofErr w:type="gramStart"/>
      <w:r w:rsidRPr="00AD694F">
        <w:rPr>
          <w:rFonts w:ascii="仿宋" w:eastAsia="仿宋" w:hAnsi="仿宋" w:hint="eastAsia"/>
          <w:color w:val="000000"/>
          <w:kern w:val="0"/>
          <w:sz w:val="32"/>
          <w:szCs w:val="32"/>
        </w:rPr>
        <w:t>年支付</w:t>
      </w:r>
      <w:proofErr w:type="gramEnd"/>
      <w:r w:rsidRPr="00AD694F">
        <w:rPr>
          <w:rFonts w:ascii="仿宋" w:eastAsia="仿宋" w:hAnsi="仿宋" w:hint="eastAsia"/>
          <w:color w:val="000000"/>
          <w:kern w:val="0"/>
          <w:sz w:val="32"/>
          <w:szCs w:val="32"/>
        </w:rPr>
        <w:t>一次，在每年度</w:t>
      </w:r>
      <w:r w:rsidRPr="00AD694F">
        <w:rPr>
          <w:rFonts w:ascii="宋体" w:hAnsi="宋体" w:hint="eastAsia"/>
          <w:color w:val="000000"/>
          <w:kern w:val="0"/>
          <w:sz w:val="32"/>
          <w:szCs w:val="32"/>
        </w:rPr>
        <w:t>6</w:t>
      </w:r>
      <w:r w:rsidRPr="00AD694F">
        <w:rPr>
          <w:rFonts w:ascii="仿宋" w:eastAsia="仿宋" w:hAnsi="仿宋" w:hint="eastAsia"/>
          <w:color w:val="000000"/>
          <w:kern w:val="0"/>
          <w:sz w:val="32"/>
          <w:szCs w:val="32"/>
        </w:rPr>
        <w:t>月</w:t>
      </w:r>
      <w:r w:rsidRPr="00AD694F">
        <w:rPr>
          <w:rFonts w:ascii="宋体" w:hAnsi="宋体" w:hint="eastAsia"/>
          <w:color w:val="000000"/>
          <w:kern w:val="0"/>
          <w:sz w:val="32"/>
          <w:szCs w:val="32"/>
        </w:rPr>
        <w:t>30</w:t>
      </w:r>
      <w:r w:rsidRPr="00AD694F">
        <w:rPr>
          <w:rFonts w:ascii="仿宋" w:eastAsia="仿宋" w:hAnsi="仿宋" w:hint="eastAsia"/>
          <w:color w:val="000000"/>
          <w:kern w:val="0"/>
          <w:sz w:val="32"/>
          <w:szCs w:val="32"/>
        </w:rPr>
        <w:t>日、</w:t>
      </w:r>
      <w:r w:rsidRPr="00AD694F">
        <w:rPr>
          <w:rFonts w:ascii="宋体" w:hAnsi="宋体" w:hint="eastAsia"/>
          <w:color w:val="000000"/>
          <w:kern w:val="0"/>
          <w:sz w:val="32"/>
          <w:szCs w:val="32"/>
        </w:rPr>
        <w:t>12</w:t>
      </w:r>
      <w:r w:rsidRPr="00AD694F">
        <w:rPr>
          <w:rFonts w:ascii="仿宋" w:eastAsia="仿宋" w:hAnsi="仿宋" w:hint="eastAsia"/>
          <w:color w:val="000000"/>
          <w:kern w:val="0"/>
          <w:sz w:val="32"/>
          <w:szCs w:val="32"/>
        </w:rPr>
        <w:t>月</w:t>
      </w:r>
      <w:r w:rsidRPr="00AD694F">
        <w:rPr>
          <w:rFonts w:ascii="宋体" w:hAnsi="宋体" w:hint="eastAsia"/>
          <w:color w:val="000000"/>
          <w:kern w:val="0"/>
          <w:sz w:val="32"/>
          <w:szCs w:val="32"/>
        </w:rPr>
        <w:t>31</w:t>
      </w:r>
      <w:r w:rsidRPr="00AD694F">
        <w:rPr>
          <w:rFonts w:ascii="仿宋" w:eastAsia="仿宋" w:hAnsi="仿宋" w:hint="eastAsia"/>
          <w:color w:val="000000"/>
          <w:kern w:val="0"/>
          <w:sz w:val="32"/>
          <w:szCs w:val="32"/>
        </w:rPr>
        <w:t>日后的十五（</w:t>
      </w:r>
      <w:r w:rsidRPr="00AD694F">
        <w:rPr>
          <w:rFonts w:ascii="宋体" w:hAnsi="宋体" w:hint="eastAsia"/>
          <w:color w:val="000000"/>
          <w:kern w:val="0"/>
          <w:sz w:val="32"/>
          <w:szCs w:val="32"/>
        </w:rPr>
        <w:t>15</w:t>
      </w:r>
      <w:r w:rsidRPr="00AD694F">
        <w:rPr>
          <w:rFonts w:ascii="仿宋" w:eastAsia="仿宋" w:hAnsi="仿宋" w:hint="eastAsia"/>
          <w:color w:val="000000"/>
          <w:kern w:val="0"/>
          <w:sz w:val="32"/>
          <w:szCs w:val="32"/>
        </w:rPr>
        <w:t>）</w:t>
      </w:r>
      <w:proofErr w:type="gramStart"/>
      <w:r w:rsidRPr="00AD694F">
        <w:rPr>
          <w:rFonts w:ascii="仿宋" w:eastAsia="仿宋" w:hAnsi="仿宋" w:hint="eastAsia"/>
          <w:color w:val="000000"/>
          <w:kern w:val="0"/>
          <w:sz w:val="32"/>
          <w:szCs w:val="32"/>
        </w:rPr>
        <w:t>个</w:t>
      </w:r>
      <w:proofErr w:type="gramEnd"/>
      <w:r w:rsidRPr="00AD694F">
        <w:rPr>
          <w:rFonts w:ascii="仿宋" w:eastAsia="仿宋" w:hAnsi="仿宋" w:hint="eastAsia"/>
          <w:color w:val="000000"/>
          <w:kern w:val="0"/>
          <w:sz w:val="32"/>
          <w:szCs w:val="32"/>
        </w:rPr>
        <w:t>工作日内完成，最后一次的可用性服务费应在运营方按照</w:t>
      </w:r>
      <w:r w:rsidRPr="00AD694F">
        <w:rPr>
          <w:rFonts w:ascii="宋体" w:hAnsi="宋体" w:hint="eastAsia"/>
          <w:color w:val="000000"/>
          <w:kern w:val="0"/>
          <w:sz w:val="32"/>
          <w:szCs w:val="32"/>
        </w:rPr>
        <w:t>PPP</w:t>
      </w:r>
      <w:r w:rsidRPr="00AD694F">
        <w:rPr>
          <w:rFonts w:ascii="仿宋" w:eastAsia="仿宋" w:hAnsi="仿宋" w:hint="eastAsia"/>
          <w:color w:val="000000"/>
          <w:kern w:val="0"/>
          <w:sz w:val="32"/>
          <w:szCs w:val="32"/>
        </w:rPr>
        <w:t>项目合同中相应条款规定办理完移交手续且完成缺陷修复工作（如有）后的十五（</w:t>
      </w:r>
      <w:r w:rsidRPr="00AD694F">
        <w:rPr>
          <w:rFonts w:ascii="宋体" w:hAnsi="宋体" w:hint="eastAsia"/>
          <w:color w:val="000000"/>
          <w:kern w:val="0"/>
          <w:sz w:val="32"/>
          <w:szCs w:val="32"/>
        </w:rPr>
        <w:t>15</w:t>
      </w:r>
      <w:r w:rsidRPr="00AD694F">
        <w:rPr>
          <w:rFonts w:ascii="仿宋" w:eastAsia="仿宋" w:hAnsi="仿宋" w:hint="eastAsia"/>
          <w:color w:val="000000"/>
          <w:kern w:val="0"/>
          <w:sz w:val="32"/>
          <w:szCs w:val="32"/>
        </w:rPr>
        <w:t>）</w:t>
      </w:r>
      <w:proofErr w:type="gramStart"/>
      <w:r w:rsidRPr="00AD694F">
        <w:rPr>
          <w:rFonts w:ascii="仿宋" w:eastAsia="仿宋" w:hAnsi="仿宋" w:hint="eastAsia"/>
          <w:color w:val="000000"/>
          <w:kern w:val="0"/>
          <w:sz w:val="32"/>
          <w:szCs w:val="32"/>
        </w:rPr>
        <w:t>个</w:t>
      </w:r>
      <w:proofErr w:type="gramEnd"/>
      <w:r w:rsidRPr="00AD694F">
        <w:rPr>
          <w:rFonts w:ascii="仿宋" w:eastAsia="仿宋" w:hAnsi="仿宋" w:hint="eastAsia"/>
          <w:color w:val="000000"/>
          <w:kern w:val="0"/>
          <w:sz w:val="32"/>
          <w:szCs w:val="32"/>
        </w:rPr>
        <w:t>工作日内支付。</w:t>
      </w:r>
    </w:p>
    <w:p w:rsidR="00AD694F" w:rsidRPr="00AD694F" w:rsidRDefault="00AD694F" w:rsidP="00AD694F">
      <w:pPr>
        <w:widowControl/>
        <w:shd w:val="clear" w:color="auto" w:fill="FFFFFF"/>
        <w:spacing w:line="560" w:lineRule="atLeast"/>
        <w:ind w:firstLine="640"/>
        <w:rPr>
          <w:rFonts w:ascii="Times New Roman" w:hAnsi="Times New Roman"/>
          <w:color w:val="000000"/>
          <w:kern w:val="0"/>
          <w:sz w:val="24"/>
          <w:szCs w:val="24"/>
        </w:rPr>
      </w:pPr>
      <w:r w:rsidRPr="00AD694F">
        <w:rPr>
          <w:rFonts w:ascii="黑体" w:eastAsia="黑体" w:hAnsi="黑体" w:hint="eastAsia"/>
          <w:color w:val="000000"/>
          <w:kern w:val="0"/>
          <w:sz w:val="32"/>
          <w:szCs w:val="32"/>
        </w:rPr>
        <w:t>二、付费标准</w:t>
      </w:r>
    </w:p>
    <w:p w:rsidR="00AD694F" w:rsidRPr="00AD694F" w:rsidRDefault="00AD694F" w:rsidP="00AD694F">
      <w:pPr>
        <w:widowControl/>
        <w:shd w:val="clear" w:color="auto" w:fill="FFFFFF"/>
        <w:rPr>
          <w:rFonts w:cs="Calibri"/>
          <w:color w:val="000000"/>
          <w:kern w:val="0"/>
          <w:szCs w:val="21"/>
        </w:rPr>
      </w:pPr>
      <w:r w:rsidRPr="00AD694F">
        <w:rPr>
          <w:rFonts w:ascii="宋体" w:hAnsi="宋体" w:cs="Calibri" w:hint="eastAsia"/>
          <w:color w:val="000000"/>
          <w:kern w:val="0"/>
          <w:sz w:val="32"/>
          <w:szCs w:val="32"/>
        </w:rPr>
        <w:lastRenderedPageBreak/>
        <w:t>    1.</w:t>
      </w:r>
      <w:r w:rsidRPr="00AD694F">
        <w:rPr>
          <w:rFonts w:ascii="仿宋" w:eastAsia="仿宋" w:hAnsi="仿宋" w:cs="Calibri" w:hint="eastAsia"/>
          <w:color w:val="000000"/>
          <w:kern w:val="0"/>
          <w:sz w:val="32"/>
          <w:szCs w:val="32"/>
        </w:rPr>
        <w:t>《考核办法》从技术和管理两方面对污水处理厂进行考核评价，其中技术考评部分不合格将依照《考核办法》直接扣减污水处理费，技术考评内容详见《考核办法》第十五部分“污水处理服务违约金强制性标准”。</w:t>
      </w:r>
    </w:p>
    <w:p w:rsidR="00AD694F" w:rsidRPr="00AD694F" w:rsidRDefault="00AD694F" w:rsidP="00AD694F">
      <w:pPr>
        <w:widowControl/>
        <w:shd w:val="clear" w:color="auto" w:fill="FFFFFF"/>
        <w:rPr>
          <w:rFonts w:cs="Calibri"/>
          <w:color w:val="000000"/>
          <w:kern w:val="0"/>
          <w:szCs w:val="21"/>
        </w:rPr>
      </w:pPr>
      <w:r w:rsidRPr="00AD694F">
        <w:rPr>
          <w:rFonts w:ascii="宋体" w:hAnsi="宋体" w:cs="Calibri" w:hint="eastAsia"/>
          <w:color w:val="000000"/>
          <w:kern w:val="0"/>
          <w:sz w:val="32"/>
          <w:szCs w:val="32"/>
        </w:rPr>
        <w:t>   </w:t>
      </w:r>
      <w:r w:rsidRPr="00AD694F">
        <w:rPr>
          <w:rFonts w:ascii="宋体" w:hAnsi="宋体" w:cs="Calibri" w:hint="eastAsia"/>
          <w:b/>
          <w:bCs/>
          <w:color w:val="000000"/>
          <w:kern w:val="0"/>
          <w:sz w:val="32"/>
          <w:szCs w:val="32"/>
        </w:rPr>
        <w:t> </w:t>
      </w:r>
      <w:r w:rsidRPr="00AD694F">
        <w:rPr>
          <w:rFonts w:ascii="仿宋" w:eastAsia="仿宋" w:hAnsi="仿宋" w:cs="Calibri" w:hint="eastAsia"/>
          <w:b/>
          <w:bCs/>
          <w:color w:val="000000"/>
          <w:kern w:val="0"/>
          <w:sz w:val="32"/>
          <w:szCs w:val="32"/>
        </w:rPr>
        <w:t>原标准：</w:t>
      </w:r>
      <w:r w:rsidRPr="00AD694F">
        <w:rPr>
          <w:rFonts w:ascii="仿宋" w:eastAsia="仿宋" w:hAnsi="仿宋" w:cs="Calibri" w:hint="eastAsia"/>
          <w:color w:val="000000"/>
          <w:kern w:val="0"/>
          <w:sz w:val="32"/>
          <w:szCs w:val="32"/>
        </w:rPr>
        <w:t>管理考评得分按照百分制每月进行一次考评，管理考评得分将决定污水处理厂获得污水处理费的百分比，</w:t>
      </w:r>
      <w:r w:rsidRPr="00AD694F">
        <w:rPr>
          <w:rFonts w:ascii="宋体" w:hAnsi="宋体" w:cs="Calibri" w:hint="eastAsia"/>
          <w:color w:val="000000"/>
          <w:kern w:val="0"/>
          <w:sz w:val="32"/>
          <w:szCs w:val="32"/>
        </w:rPr>
        <w:t>95</w:t>
      </w:r>
      <w:r w:rsidRPr="00AD694F">
        <w:rPr>
          <w:rFonts w:ascii="仿宋" w:eastAsia="仿宋" w:hAnsi="仿宋" w:cs="Calibri" w:hint="eastAsia"/>
          <w:color w:val="000000"/>
          <w:kern w:val="0"/>
          <w:sz w:val="32"/>
          <w:szCs w:val="32"/>
        </w:rPr>
        <w:t>分以上不扣款；</w:t>
      </w:r>
      <w:r w:rsidRPr="00AD694F">
        <w:rPr>
          <w:rFonts w:ascii="宋体" w:hAnsi="宋体" w:cs="Calibri" w:hint="eastAsia"/>
          <w:color w:val="000000"/>
          <w:kern w:val="0"/>
          <w:sz w:val="32"/>
          <w:szCs w:val="32"/>
        </w:rPr>
        <w:t>90</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95</w:t>
      </w:r>
      <w:r w:rsidRPr="00AD694F">
        <w:rPr>
          <w:rFonts w:ascii="仿宋" w:eastAsia="仿宋" w:hAnsi="仿宋" w:cs="Calibri" w:hint="eastAsia"/>
          <w:color w:val="000000"/>
          <w:kern w:val="0"/>
          <w:sz w:val="32"/>
          <w:szCs w:val="32"/>
        </w:rPr>
        <w:t>分</w:t>
      </w:r>
      <w:r w:rsidRPr="00AD694F">
        <w:rPr>
          <w:rFonts w:ascii="宋体" w:hAnsi="宋体" w:cs="Calibri" w:hint="eastAsia"/>
          <w:color w:val="000000"/>
          <w:kern w:val="0"/>
          <w:sz w:val="32"/>
          <w:szCs w:val="32"/>
        </w:rPr>
        <w:t>(</w:t>
      </w:r>
      <w:r w:rsidRPr="00AD694F">
        <w:rPr>
          <w:rFonts w:ascii="仿宋" w:eastAsia="仿宋" w:hAnsi="仿宋" w:cs="Calibri" w:hint="eastAsia"/>
          <w:color w:val="000000"/>
          <w:kern w:val="0"/>
          <w:sz w:val="32"/>
          <w:szCs w:val="32"/>
        </w:rPr>
        <w:t>含</w:t>
      </w:r>
      <w:r w:rsidRPr="00AD694F">
        <w:rPr>
          <w:rFonts w:ascii="宋体" w:hAnsi="宋体" w:cs="Calibri" w:hint="eastAsia"/>
          <w:color w:val="000000"/>
          <w:kern w:val="0"/>
          <w:sz w:val="32"/>
          <w:szCs w:val="32"/>
        </w:rPr>
        <w:t>90)</w:t>
      </w:r>
      <w:r w:rsidRPr="00AD694F">
        <w:rPr>
          <w:rFonts w:ascii="仿宋" w:eastAsia="仿宋" w:hAnsi="仿宋" w:cs="Calibri" w:hint="eastAsia"/>
          <w:color w:val="000000"/>
          <w:kern w:val="0"/>
          <w:sz w:val="32"/>
          <w:szCs w:val="32"/>
        </w:rPr>
        <w:t>，每减一分扣</w:t>
      </w:r>
      <w:r w:rsidRPr="00AD694F">
        <w:rPr>
          <w:rFonts w:ascii="宋体" w:hAnsi="宋体" w:cs="Calibri" w:hint="eastAsia"/>
          <w:color w:val="000000"/>
          <w:kern w:val="0"/>
          <w:sz w:val="32"/>
          <w:szCs w:val="32"/>
        </w:rPr>
        <w:t>0.5%</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85</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90</w:t>
      </w:r>
      <w:r w:rsidRPr="00AD694F">
        <w:rPr>
          <w:rFonts w:ascii="仿宋" w:eastAsia="仿宋" w:hAnsi="仿宋" w:cs="Calibri" w:hint="eastAsia"/>
          <w:color w:val="000000"/>
          <w:kern w:val="0"/>
          <w:sz w:val="32"/>
          <w:szCs w:val="32"/>
        </w:rPr>
        <w:t>分</w:t>
      </w:r>
      <w:r w:rsidRPr="00AD694F">
        <w:rPr>
          <w:rFonts w:ascii="宋体" w:hAnsi="宋体" w:cs="Calibri" w:hint="eastAsia"/>
          <w:color w:val="000000"/>
          <w:kern w:val="0"/>
          <w:sz w:val="32"/>
          <w:szCs w:val="32"/>
        </w:rPr>
        <w:t>(</w:t>
      </w:r>
      <w:r w:rsidRPr="00AD694F">
        <w:rPr>
          <w:rFonts w:ascii="仿宋" w:eastAsia="仿宋" w:hAnsi="仿宋" w:cs="Calibri" w:hint="eastAsia"/>
          <w:color w:val="000000"/>
          <w:kern w:val="0"/>
          <w:sz w:val="32"/>
          <w:szCs w:val="32"/>
        </w:rPr>
        <w:t>含</w:t>
      </w:r>
      <w:r w:rsidRPr="00AD694F">
        <w:rPr>
          <w:rFonts w:ascii="宋体" w:hAnsi="宋体" w:cs="Calibri" w:hint="eastAsia"/>
          <w:color w:val="000000"/>
          <w:kern w:val="0"/>
          <w:sz w:val="32"/>
          <w:szCs w:val="32"/>
        </w:rPr>
        <w:t>85)</w:t>
      </w:r>
      <w:r w:rsidRPr="00AD694F">
        <w:rPr>
          <w:rFonts w:ascii="仿宋" w:eastAsia="仿宋" w:hAnsi="仿宋" w:cs="Calibri" w:hint="eastAsia"/>
          <w:color w:val="000000"/>
          <w:kern w:val="0"/>
          <w:sz w:val="32"/>
          <w:szCs w:val="32"/>
        </w:rPr>
        <w:t>，每减一分扣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80</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85</w:t>
      </w:r>
      <w:r w:rsidRPr="00AD694F">
        <w:rPr>
          <w:rFonts w:ascii="仿宋" w:eastAsia="仿宋" w:hAnsi="仿宋" w:cs="Calibri" w:hint="eastAsia"/>
          <w:color w:val="000000"/>
          <w:kern w:val="0"/>
          <w:sz w:val="32"/>
          <w:szCs w:val="32"/>
        </w:rPr>
        <w:t>分</w:t>
      </w:r>
      <w:r w:rsidRPr="00AD694F">
        <w:rPr>
          <w:rFonts w:ascii="宋体" w:hAnsi="宋体" w:cs="Calibri" w:hint="eastAsia"/>
          <w:color w:val="000000"/>
          <w:kern w:val="0"/>
          <w:sz w:val="32"/>
          <w:szCs w:val="32"/>
        </w:rPr>
        <w:t>(</w:t>
      </w:r>
      <w:r w:rsidRPr="00AD694F">
        <w:rPr>
          <w:rFonts w:ascii="仿宋" w:eastAsia="仿宋" w:hAnsi="仿宋" w:cs="Calibri" w:hint="eastAsia"/>
          <w:color w:val="000000"/>
          <w:kern w:val="0"/>
          <w:sz w:val="32"/>
          <w:szCs w:val="32"/>
        </w:rPr>
        <w:t>含</w:t>
      </w:r>
      <w:r w:rsidRPr="00AD694F">
        <w:rPr>
          <w:rFonts w:ascii="宋体" w:hAnsi="宋体" w:cs="Calibri" w:hint="eastAsia"/>
          <w:color w:val="000000"/>
          <w:kern w:val="0"/>
          <w:sz w:val="32"/>
          <w:szCs w:val="32"/>
        </w:rPr>
        <w:t>80)</w:t>
      </w:r>
      <w:r w:rsidRPr="00AD694F">
        <w:rPr>
          <w:rFonts w:ascii="仿宋" w:eastAsia="仿宋" w:hAnsi="仿宋" w:cs="Calibri" w:hint="eastAsia"/>
          <w:color w:val="000000"/>
          <w:kern w:val="0"/>
          <w:sz w:val="32"/>
          <w:szCs w:val="32"/>
        </w:rPr>
        <w:t>，每减一分扣</w:t>
      </w:r>
      <w:r w:rsidRPr="00AD694F">
        <w:rPr>
          <w:rFonts w:ascii="宋体" w:hAnsi="宋体" w:cs="Calibri" w:hint="eastAsia"/>
          <w:color w:val="000000"/>
          <w:kern w:val="0"/>
          <w:sz w:val="32"/>
          <w:szCs w:val="32"/>
        </w:rPr>
        <w:t>1.5%</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60</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80</w:t>
      </w:r>
      <w:r w:rsidRPr="00AD694F">
        <w:rPr>
          <w:rFonts w:ascii="仿宋" w:eastAsia="仿宋" w:hAnsi="仿宋" w:cs="Calibri" w:hint="eastAsia"/>
          <w:color w:val="000000"/>
          <w:kern w:val="0"/>
          <w:sz w:val="32"/>
          <w:szCs w:val="32"/>
        </w:rPr>
        <w:t>分</w:t>
      </w:r>
      <w:r w:rsidRPr="00AD694F">
        <w:rPr>
          <w:rFonts w:ascii="宋体" w:hAnsi="宋体" w:cs="Calibri" w:hint="eastAsia"/>
          <w:color w:val="000000"/>
          <w:kern w:val="0"/>
          <w:sz w:val="32"/>
          <w:szCs w:val="32"/>
        </w:rPr>
        <w:t>(</w:t>
      </w:r>
      <w:r w:rsidRPr="00AD694F">
        <w:rPr>
          <w:rFonts w:ascii="仿宋" w:eastAsia="仿宋" w:hAnsi="仿宋" w:cs="Calibri" w:hint="eastAsia"/>
          <w:color w:val="000000"/>
          <w:kern w:val="0"/>
          <w:sz w:val="32"/>
          <w:szCs w:val="32"/>
        </w:rPr>
        <w:t>含</w:t>
      </w:r>
      <w:r w:rsidRPr="00AD694F">
        <w:rPr>
          <w:rFonts w:ascii="宋体" w:hAnsi="宋体" w:cs="Calibri" w:hint="eastAsia"/>
          <w:color w:val="000000"/>
          <w:kern w:val="0"/>
          <w:sz w:val="32"/>
          <w:szCs w:val="32"/>
        </w:rPr>
        <w:t>60)</w:t>
      </w:r>
      <w:r w:rsidRPr="00AD694F">
        <w:rPr>
          <w:rFonts w:ascii="仿宋" w:eastAsia="仿宋" w:hAnsi="仿宋" w:cs="Calibri" w:hint="eastAsia"/>
          <w:color w:val="000000"/>
          <w:kern w:val="0"/>
          <w:sz w:val="32"/>
          <w:szCs w:val="32"/>
        </w:rPr>
        <w:t>，每减一分扣</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60</w:t>
      </w:r>
      <w:r w:rsidRPr="00AD694F">
        <w:rPr>
          <w:rFonts w:ascii="仿宋" w:eastAsia="仿宋" w:hAnsi="仿宋" w:cs="Calibri" w:hint="eastAsia"/>
          <w:color w:val="000000"/>
          <w:kern w:val="0"/>
          <w:sz w:val="32"/>
          <w:szCs w:val="32"/>
        </w:rPr>
        <w:t>分以下不付款。管理考评详见《</w:t>
      </w:r>
      <w:r w:rsidRPr="00AD694F">
        <w:rPr>
          <w:rFonts w:ascii="楷体" w:eastAsia="楷体" w:hAnsi="楷体" w:cs="Calibri" w:hint="eastAsia"/>
          <w:color w:val="000000"/>
          <w:kern w:val="0"/>
          <w:sz w:val="32"/>
          <w:szCs w:val="32"/>
        </w:rPr>
        <w:t>考核办法</w:t>
      </w:r>
      <w:r w:rsidRPr="00AD694F">
        <w:rPr>
          <w:rFonts w:ascii="仿宋" w:eastAsia="仿宋" w:hAnsi="仿宋" w:cs="Calibri" w:hint="eastAsia"/>
          <w:color w:val="000000"/>
          <w:kern w:val="0"/>
          <w:sz w:val="32"/>
          <w:szCs w:val="32"/>
        </w:rPr>
        <w:t>》第十八部分“</w:t>
      </w:r>
      <w:r w:rsidRPr="00AD694F">
        <w:rPr>
          <w:rFonts w:ascii="宋体" w:hAnsi="宋体" w:cs="Calibri" w:hint="eastAsia"/>
          <w:color w:val="000000"/>
          <w:kern w:val="0"/>
          <w:sz w:val="32"/>
          <w:szCs w:val="32"/>
        </w:rPr>
        <w:t>PPP</w:t>
      </w:r>
      <w:r w:rsidRPr="00AD694F">
        <w:rPr>
          <w:rFonts w:ascii="仿宋" w:eastAsia="仿宋" w:hAnsi="仿宋" w:cs="Calibri" w:hint="eastAsia"/>
          <w:color w:val="000000"/>
          <w:kern w:val="0"/>
          <w:sz w:val="32"/>
          <w:szCs w:val="32"/>
        </w:rPr>
        <w:t>项目污水处理厂管理考核评价”。</w:t>
      </w:r>
    </w:p>
    <w:p w:rsidR="00AD694F" w:rsidRPr="00AD694F" w:rsidRDefault="00AD694F" w:rsidP="00AD694F">
      <w:pPr>
        <w:widowControl/>
        <w:shd w:val="clear" w:color="auto" w:fill="FFFFFF"/>
        <w:rPr>
          <w:rFonts w:cs="Calibri"/>
          <w:color w:val="000000"/>
          <w:kern w:val="0"/>
          <w:szCs w:val="21"/>
        </w:rPr>
      </w:pPr>
      <w:r w:rsidRPr="00AD694F">
        <w:rPr>
          <w:rFonts w:ascii="宋体" w:hAnsi="宋体" w:cs="Calibri" w:hint="eastAsia"/>
          <w:color w:val="000000"/>
          <w:kern w:val="0"/>
          <w:sz w:val="32"/>
          <w:szCs w:val="32"/>
        </w:rPr>
        <w:t>  </w:t>
      </w:r>
      <w:r w:rsidRPr="00AD694F">
        <w:rPr>
          <w:rFonts w:ascii="宋体" w:hAnsi="宋体" w:cs="Calibri" w:hint="eastAsia"/>
          <w:b/>
          <w:bCs/>
          <w:color w:val="000000"/>
          <w:kern w:val="0"/>
          <w:sz w:val="32"/>
          <w:szCs w:val="32"/>
        </w:rPr>
        <w:t>  </w:t>
      </w:r>
      <w:r w:rsidRPr="00AD694F">
        <w:rPr>
          <w:rFonts w:ascii="仿宋" w:eastAsia="仿宋" w:hAnsi="仿宋" w:cs="Calibri" w:hint="eastAsia"/>
          <w:b/>
          <w:bCs/>
          <w:color w:val="000000"/>
          <w:kern w:val="0"/>
          <w:sz w:val="32"/>
          <w:szCs w:val="32"/>
        </w:rPr>
        <w:t>新标准：</w:t>
      </w:r>
      <w:r w:rsidRPr="00AD694F">
        <w:rPr>
          <w:rFonts w:ascii="仿宋" w:eastAsia="仿宋" w:hAnsi="仿宋" w:cs="Calibri" w:hint="eastAsia"/>
          <w:color w:val="000000"/>
          <w:kern w:val="0"/>
          <w:sz w:val="32"/>
          <w:szCs w:val="32"/>
        </w:rPr>
        <w:t>管理考评得分按照百分制每月进行一次考评，管理考评得分将决定污水处理厂站获得污水处理费的百分比，根据省级部门要求，为做到与大理市标准统一，现调整为</w:t>
      </w:r>
      <w:r w:rsidRPr="00AD694F">
        <w:rPr>
          <w:rFonts w:ascii="宋体" w:hAnsi="宋体" w:cs="Calibri" w:hint="eastAsia"/>
          <w:color w:val="000000"/>
          <w:kern w:val="0"/>
          <w:sz w:val="32"/>
          <w:szCs w:val="32"/>
        </w:rPr>
        <w:t>85</w:t>
      </w:r>
      <w:r w:rsidRPr="00AD694F">
        <w:rPr>
          <w:rFonts w:ascii="仿宋" w:eastAsia="仿宋" w:hAnsi="仿宋" w:cs="Calibri" w:hint="eastAsia"/>
          <w:color w:val="000000"/>
          <w:kern w:val="0"/>
          <w:sz w:val="32"/>
          <w:szCs w:val="32"/>
        </w:rPr>
        <w:t>分（含</w:t>
      </w:r>
      <w:r w:rsidRPr="00AD694F">
        <w:rPr>
          <w:rFonts w:ascii="宋体" w:hAnsi="宋体" w:cs="Calibri" w:hint="eastAsia"/>
          <w:color w:val="000000"/>
          <w:kern w:val="0"/>
          <w:sz w:val="32"/>
          <w:szCs w:val="32"/>
        </w:rPr>
        <w:t>85</w:t>
      </w:r>
      <w:r w:rsidRPr="00AD694F">
        <w:rPr>
          <w:rFonts w:ascii="仿宋" w:eastAsia="仿宋" w:hAnsi="仿宋" w:cs="Calibri" w:hint="eastAsia"/>
          <w:color w:val="000000"/>
          <w:kern w:val="0"/>
          <w:sz w:val="32"/>
          <w:szCs w:val="32"/>
        </w:rPr>
        <w:t>分）以上不扣款，</w:t>
      </w:r>
      <w:r w:rsidRPr="00AD694F">
        <w:rPr>
          <w:rFonts w:ascii="宋体" w:hAnsi="宋体" w:cs="Calibri" w:hint="eastAsia"/>
          <w:color w:val="000000"/>
          <w:kern w:val="0"/>
          <w:sz w:val="32"/>
          <w:szCs w:val="32"/>
        </w:rPr>
        <w:t>75</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85</w:t>
      </w:r>
      <w:r w:rsidRPr="00AD694F">
        <w:rPr>
          <w:rFonts w:ascii="仿宋" w:eastAsia="仿宋" w:hAnsi="仿宋" w:cs="Calibri" w:hint="eastAsia"/>
          <w:color w:val="000000"/>
          <w:kern w:val="0"/>
          <w:sz w:val="32"/>
          <w:szCs w:val="32"/>
        </w:rPr>
        <w:t>分（含</w:t>
      </w:r>
      <w:r w:rsidRPr="00AD694F">
        <w:rPr>
          <w:rFonts w:ascii="宋体" w:hAnsi="宋体" w:cs="Calibri" w:hint="eastAsia"/>
          <w:color w:val="000000"/>
          <w:kern w:val="0"/>
          <w:sz w:val="32"/>
          <w:szCs w:val="32"/>
        </w:rPr>
        <w:t>75</w:t>
      </w:r>
      <w:r w:rsidRPr="00AD694F">
        <w:rPr>
          <w:rFonts w:ascii="仿宋" w:eastAsia="仿宋" w:hAnsi="仿宋" w:cs="Calibri" w:hint="eastAsia"/>
          <w:color w:val="000000"/>
          <w:kern w:val="0"/>
          <w:sz w:val="32"/>
          <w:szCs w:val="32"/>
        </w:rPr>
        <w:t>分），每减一分扣</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65</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75</w:t>
      </w:r>
      <w:r w:rsidRPr="00AD694F">
        <w:rPr>
          <w:rFonts w:ascii="仿宋" w:eastAsia="仿宋" w:hAnsi="仿宋" w:cs="Calibri" w:hint="eastAsia"/>
          <w:color w:val="000000"/>
          <w:kern w:val="0"/>
          <w:sz w:val="32"/>
          <w:szCs w:val="32"/>
        </w:rPr>
        <w:t>分（含</w:t>
      </w:r>
      <w:r w:rsidRPr="00AD694F">
        <w:rPr>
          <w:rFonts w:ascii="宋体" w:hAnsi="宋体" w:cs="Calibri" w:hint="eastAsia"/>
          <w:color w:val="000000"/>
          <w:kern w:val="0"/>
          <w:sz w:val="32"/>
          <w:szCs w:val="32"/>
        </w:rPr>
        <w:t>65</w:t>
      </w:r>
      <w:r w:rsidRPr="00AD694F">
        <w:rPr>
          <w:rFonts w:ascii="仿宋" w:eastAsia="仿宋" w:hAnsi="仿宋" w:cs="Calibri" w:hint="eastAsia"/>
          <w:color w:val="000000"/>
          <w:kern w:val="0"/>
          <w:sz w:val="32"/>
          <w:szCs w:val="32"/>
        </w:rPr>
        <w:t>分），每减一分扣</w:t>
      </w:r>
      <w:r w:rsidRPr="00AD694F">
        <w:rPr>
          <w:rFonts w:ascii="宋体" w:hAnsi="宋体" w:cs="Calibri" w:hint="eastAsia"/>
          <w:color w:val="000000"/>
          <w:kern w:val="0"/>
          <w:sz w:val="32"/>
          <w:szCs w:val="32"/>
        </w:rPr>
        <w:t>2%</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60</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65</w:t>
      </w:r>
      <w:r w:rsidRPr="00AD694F">
        <w:rPr>
          <w:rFonts w:ascii="仿宋" w:eastAsia="仿宋" w:hAnsi="仿宋" w:cs="Calibri" w:hint="eastAsia"/>
          <w:color w:val="000000"/>
          <w:kern w:val="0"/>
          <w:sz w:val="32"/>
          <w:szCs w:val="32"/>
        </w:rPr>
        <w:t>分（含</w:t>
      </w:r>
      <w:r w:rsidRPr="00AD694F">
        <w:rPr>
          <w:rFonts w:ascii="宋体" w:hAnsi="宋体" w:cs="Calibri" w:hint="eastAsia"/>
          <w:color w:val="000000"/>
          <w:kern w:val="0"/>
          <w:sz w:val="32"/>
          <w:szCs w:val="32"/>
        </w:rPr>
        <w:t>60</w:t>
      </w:r>
      <w:r w:rsidRPr="00AD694F">
        <w:rPr>
          <w:rFonts w:ascii="仿宋" w:eastAsia="仿宋" w:hAnsi="仿宋" w:cs="Calibri" w:hint="eastAsia"/>
          <w:color w:val="000000"/>
          <w:kern w:val="0"/>
          <w:sz w:val="32"/>
          <w:szCs w:val="32"/>
        </w:rPr>
        <w:t>分），每减一分扣</w:t>
      </w:r>
      <w:r w:rsidRPr="00AD694F">
        <w:rPr>
          <w:rFonts w:ascii="宋体" w:hAnsi="宋体" w:cs="Calibri" w:hint="eastAsia"/>
          <w:color w:val="000000"/>
          <w:kern w:val="0"/>
          <w:sz w:val="32"/>
          <w:szCs w:val="32"/>
        </w:rPr>
        <w:t>3%</w:t>
      </w:r>
      <w:r w:rsidRPr="00AD694F">
        <w:rPr>
          <w:rFonts w:ascii="仿宋" w:eastAsia="仿宋" w:hAnsi="仿宋" w:cs="Calibri" w:hint="eastAsia"/>
          <w:color w:val="000000"/>
          <w:kern w:val="0"/>
          <w:sz w:val="32"/>
          <w:szCs w:val="32"/>
        </w:rPr>
        <w:t>。</w:t>
      </w:r>
      <w:r w:rsidRPr="00AD694F">
        <w:rPr>
          <w:rFonts w:ascii="宋体" w:hAnsi="宋体" w:cs="Calibri" w:hint="eastAsia"/>
          <w:color w:val="000000"/>
          <w:kern w:val="0"/>
          <w:sz w:val="32"/>
          <w:szCs w:val="32"/>
        </w:rPr>
        <w:t>60</w:t>
      </w:r>
      <w:r w:rsidRPr="00AD694F">
        <w:rPr>
          <w:rFonts w:ascii="仿宋" w:eastAsia="仿宋" w:hAnsi="仿宋" w:cs="Calibri" w:hint="eastAsia"/>
          <w:color w:val="000000"/>
          <w:kern w:val="0"/>
          <w:sz w:val="32"/>
          <w:szCs w:val="32"/>
        </w:rPr>
        <w:t>分以下不付款。管理考评详见《</w:t>
      </w:r>
      <w:r w:rsidRPr="00AD694F">
        <w:rPr>
          <w:rFonts w:ascii="楷体" w:eastAsia="楷体" w:hAnsi="楷体" w:cs="Calibri" w:hint="eastAsia"/>
          <w:color w:val="000000"/>
          <w:kern w:val="0"/>
          <w:sz w:val="32"/>
          <w:szCs w:val="32"/>
        </w:rPr>
        <w:t>考核办法</w:t>
      </w:r>
      <w:r w:rsidRPr="00AD694F">
        <w:rPr>
          <w:rFonts w:ascii="仿宋" w:eastAsia="仿宋" w:hAnsi="仿宋" w:cs="Calibri" w:hint="eastAsia"/>
          <w:color w:val="000000"/>
          <w:kern w:val="0"/>
          <w:sz w:val="32"/>
          <w:szCs w:val="32"/>
        </w:rPr>
        <w:t>》第十八部分“</w:t>
      </w:r>
      <w:r w:rsidRPr="00AD694F">
        <w:rPr>
          <w:rFonts w:ascii="宋体" w:hAnsi="宋体" w:cs="Calibri" w:hint="eastAsia"/>
          <w:color w:val="000000"/>
          <w:kern w:val="0"/>
          <w:sz w:val="32"/>
          <w:szCs w:val="32"/>
        </w:rPr>
        <w:t>PPP</w:t>
      </w:r>
      <w:r w:rsidRPr="00AD694F">
        <w:rPr>
          <w:rFonts w:ascii="仿宋" w:eastAsia="仿宋" w:hAnsi="仿宋" w:cs="Calibri" w:hint="eastAsia"/>
          <w:color w:val="000000"/>
          <w:kern w:val="0"/>
          <w:sz w:val="32"/>
          <w:szCs w:val="32"/>
        </w:rPr>
        <w:t>项目污水处理厂管理考核评价”。</w:t>
      </w:r>
    </w:p>
    <w:p w:rsidR="00AD694F" w:rsidRPr="00AD694F" w:rsidRDefault="00AD694F" w:rsidP="00AD694F">
      <w:pPr>
        <w:widowControl/>
        <w:shd w:val="clear" w:color="auto" w:fill="FFFFFF"/>
        <w:spacing w:line="560" w:lineRule="atLeast"/>
        <w:ind w:firstLine="640"/>
        <w:rPr>
          <w:rFonts w:ascii="Times New Roman" w:hAnsi="Times New Roman"/>
          <w:color w:val="000000"/>
          <w:kern w:val="0"/>
          <w:sz w:val="24"/>
          <w:szCs w:val="24"/>
        </w:rPr>
      </w:pPr>
      <w:r w:rsidRPr="00AD694F">
        <w:rPr>
          <w:rFonts w:ascii="宋体" w:hAnsi="宋体" w:hint="eastAsia"/>
          <w:color w:val="000000"/>
          <w:kern w:val="0"/>
          <w:sz w:val="32"/>
          <w:szCs w:val="32"/>
        </w:rPr>
        <w:t>2.</w:t>
      </w:r>
      <w:r w:rsidRPr="00AD694F">
        <w:rPr>
          <w:rFonts w:ascii="仿宋" w:eastAsia="仿宋" w:hAnsi="仿宋" w:hint="eastAsia"/>
          <w:color w:val="000000"/>
          <w:kern w:val="0"/>
          <w:sz w:val="32"/>
          <w:szCs w:val="32"/>
        </w:rPr>
        <w:t>政府方在向运营方支付服务费用时，应扣除根据</w:t>
      </w:r>
      <w:r w:rsidRPr="00AD694F">
        <w:rPr>
          <w:rFonts w:ascii="宋体" w:hAnsi="宋体" w:hint="eastAsia"/>
          <w:color w:val="000000"/>
          <w:kern w:val="0"/>
          <w:sz w:val="32"/>
          <w:szCs w:val="32"/>
        </w:rPr>
        <w:t>PPP</w:t>
      </w:r>
      <w:r w:rsidRPr="00AD694F">
        <w:rPr>
          <w:rFonts w:ascii="仿宋" w:eastAsia="仿宋" w:hAnsi="仿宋" w:hint="eastAsia"/>
          <w:color w:val="000000"/>
          <w:kern w:val="0"/>
          <w:sz w:val="32"/>
          <w:szCs w:val="32"/>
        </w:rPr>
        <w:t>项目合同中相应条款和本合同其他相关约定计算的违约金金额。若服务费用总额不足以抵扣违约金，则政府方有权从履约保函中兑取不足部分。</w:t>
      </w:r>
    </w:p>
    <w:p w:rsidR="00AD694F" w:rsidRPr="00AD694F" w:rsidRDefault="00AD694F" w:rsidP="00AD694F">
      <w:pPr>
        <w:widowControl/>
        <w:shd w:val="clear" w:color="auto" w:fill="FFFFFF"/>
        <w:spacing w:line="560" w:lineRule="atLeast"/>
        <w:ind w:firstLine="640"/>
        <w:rPr>
          <w:rFonts w:ascii="Times New Roman" w:hAnsi="Times New Roman"/>
          <w:color w:val="000000"/>
          <w:kern w:val="0"/>
          <w:sz w:val="24"/>
          <w:szCs w:val="24"/>
        </w:rPr>
      </w:pPr>
      <w:r w:rsidRPr="00AD694F">
        <w:rPr>
          <w:rFonts w:ascii="宋体" w:hAnsi="宋体" w:hint="eastAsia"/>
          <w:color w:val="000000"/>
          <w:kern w:val="0"/>
          <w:sz w:val="32"/>
          <w:szCs w:val="32"/>
        </w:rPr>
        <w:lastRenderedPageBreak/>
        <w:t>3.</w:t>
      </w:r>
      <w:r w:rsidRPr="00AD694F">
        <w:rPr>
          <w:rFonts w:ascii="仿宋" w:eastAsia="仿宋" w:hAnsi="仿宋" w:hint="eastAsia"/>
          <w:color w:val="000000"/>
          <w:kern w:val="0"/>
          <w:sz w:val="32"/>
          <w:szCs w:val="32"/>
        </w:rPr>
        <w:t>根据</w:t>
      </w:r>
      <w:r w:rsidRPr="00AD694F">
        <w:rPr>
          <w:rFonts w:ascii="宋体" w:hAnsi="宋体" w:hint="eastAsia"/>
          <w:color w:val="000000"/>
          <w:kern w:val="0"/>
          <w:sz w:val="32"/>
          <w:szCs w:val="32"/>
        </w:rPr>
        <w:t>PPP</w:t>
      </w:r>
      <w:r w:rsidRPr="00AD694F">
        <w:rPr>
          <w:rFonts w:ascii="仿宋" w:eastAsia="仿宋" w:hAnsi="仿宋" w:hint="eastAsia"/>
          <w:color w:val="000000"/>
          <w:kern w:val="0"/>
          <w:sz w:val="32"/>
          <w:szCs w:val="32"/>
        </w:rPr>
        <w:t>项目合同第十三部分规定的不可抗力期间，政府方应免除运营方的违约金。政府方应协调洱源</w:t>
      </w:r>
      <w:proofErr w:type="gramStart"/>
      <w:r w:rsidRPr="00AD694F">
        <w:rPr>
          <w:rFonts w:ascii="仿宋" w:eastAsia="仿宋" w:hAnsi="仿宋" w:hint="eastAsia"/>
          <w:color w:val="000000"/>
          <w:kern w:val="0"/>
          <w:sz w:val="32"/>
          <w:szCs w:val="32"/>
        </w:rPr>
        <w:t>县相关</w:t>
      </w:r>
      <w:proofErr w:type="gramEnd"/>
      <w:r w:rsidRPr="00AD694F">
        <w:rPr>
          <w:rFonts w:ascii="仿宋" w:eastAsia="仿宋" w:hAnsi="仿宋" w:hint="eastAsia"/>
          <w:color w:val="000000"/>
          <w:kern w:val="0"/>
          <w:sz w:val="32"/>
          <w:szCs w:val="32"/>
        </w:rPr>
        <w:t>政府部门免除在第十三部分规定的不可抗力期间的相应处罚。</w:t>
      </w:r>
    </w:p>
    <w:p w:rsidR="00AD694F" w:rsidRPr="00AD694F" w:rsidRDefault="00AD694F" w:rsidP="00AD694F">
      <w:pPr>
        <w:widowControl/>
        <w:shd w:val="clear" w:color="auto" w:fill="FFFFFF"/>
        <w:spacing w:line="560" w:lineRule="atLeast"/>
        <w:ind w:firstLine="640"/>
        <w:rPr>
          <w:rFonts w:ascii="Times New Roman" w:hAnsi="Times New Roman"/>
          <w:color w:val="000000"/>
          <w:kern w:val="0"/>
          <w:sz w:val="24"/>
          <w:szCs w:val="24"/>
        </w:rPr>
      </w:pPr>
      <w:r w:rsidRPr="00AD694F">
        <w:rPr>
          <w:rFonts w:ascii="黑体" w:eastAsia="黑体" w:hAnsi="黑体" w:hint="eastAsia"/>
          <w:color w:val="000000"/>
          <w:kern w:val="0"/>
          <w:sz w:val="32"/>
          <w:szCs w:val="32"/>
        </w:rPr>
        <w:t>三、付费主体</w:t>
      </w:r>
    </w:p>
    <w:p w:rsidR="00AD694F" w:rsidRPr="00AD694F" w:rsidRDefault="00AD694F" w:rsidP="00AD694F">
      <w:pPr>
        <w:widowControl/>
        <w:shd w:val="clear" w:color="auto" w:fill="FFFFFF"/>
        <w:spacing w:line="560" w:lineRule="atLeast"/>
        <w:ind w:firstLine="640"/>
        <w:rPr>
          <w:rFonts w:ascii="Times New Roman" w:hAnsi="Times New Roman"/>
          <w:color w:val="000000"/>
          <w:kern w:val="0"/>
          <w:sz w:val="24"/>
          <w:szCs w:val="24"/>
        </w:rPr>
      </w:pPr>
      <w:r w:rsidRPr="00AD694F">
        <w:rPr>
          <w:rFonts w:ascii="仿宋" w:eastAsia="仿宋" w:hAnsi="仿宋" w:hint="eastAsia"/>
          <w:color w:val="000000"/>
          <w:kern w:val="0"/>
          <w:sz w:val="32"/>
          <w:szCs w:val="32"/>
        </w:rPr>
        <w:t>根据</w:t>
      </w:r>
      <w:r w:rsidRPr="00AD694F">
        <w:rPr>
          <w:rFonts w:ascii="宋体" w:hAnsi="宋体" w:hint="eastAsia"/>
          <w:color w:val="000000"/>
          <w:kern w:val="0"/>
          <w:sz w:val="32"/>
          <w:szCs w:val="32"/>
        </w:rPr>
        <w:t>PPP</w:t>
      </w:r>
      <w:r w:rsidRPr="00AD694F">
        <w:rPr>
          <w:rFonts w:ascii="仿宋" w:eastAsia="仿宋" w:hAnsi="仿宋" w:hint="eastAsia"/>
          <w:color w:val="000000"/>
          <w:kern w:val="0"/>
          <w:sz w:val="32"/>
          <w:szCs w:val="32"/>
        </w:rPr>
        <w:t>项目合作协议，</w:t>
      </w:r>
      <w:r w:rsidRPr="00AD694F">
        <w:rPr>
          <w:rFonts w:ascii="仿宋" w:eastAsia="仿宋" w:hAnsi="仿宋" w:hint="eastAsia"/>
          <w:b/>
          <w:bCs/>
          <w:color w:val="000000"/>
          <w:kern w:val="0"/>
          <w:sz w:val="32"/>
          <w:szCs w:val="32"/>
        </w:rPr>
        <w:t>大理州生态环境局洱源分局</w:t>
      </w:r>
      <w:r w:rsidRPr="00AD694F">
        <w:rPr>
          <w:rFonts w:ascii="仿宋" w:eastAsia="仿宋" w:hAnsi="仿宋" w:hint="eastAsia"/>
          <w:color w:val="000000"/>
          <w:kern w:val="0"/>
          <w:sz w:val="32"/>
          <w:szCs w:val="32"/>
        </w:rPr>
        <w:t>是</w:t>
      </w:r>
      <w:r w:rsidRPr="00AD694F">
        <w:rPr>
          <w:rFonts w:ascii="宋体" w:hAnsi="宋体" w:hint="eastAsia"/>
          <w:color w:val="000000"/>
          <w:kern w:val="0"/>
          <w:sz w:val="32"/>
          <w:szCs w:val="32"/>
        </w:rPr>
        <w:t>PPP</w:t>
      </w:r>
      <w:r w:rsidRPr="00AD694F">
        <w:rPr>
          <w:rFonts w:ascii="仿宋" w:eastAsia="仿宋" w:hAnsi="仿宋" w:hint="eastAsia"/>
          <w:color w:val="000000"/>
          <w:kern w:val="0"/>
          <w:sz w:val="32"/>
          <w:szCs w:val="32"/>
        </w:rPr>
        <w:t>项目的付费主体。</w:t>
      </w:r>
    </w:p>
    <w:p w:rsidR="00AD694F" w:rsidRPr="00AD694F" w:rsidRDefault="00AD694F" w:rsidP="00AD694F">
      <w:pPr>
        <w:widowControl/>
        <w:shd w:val="clear" w:color="auto" w:fill="FFFFFF"/>
        <w:jc w:val="center"/>
        <w:rPr>
          <w:rFonts w:cs="Calibri"/>
          <w:color w:val="000000"/>
          <w:kern w:val="0"/>
          <w:szCs w:val="21"/>
        </w:rPr>
      </w:pPr>
      <w:r w:rsidRPr="00AD694F">
        <w:rPr>
          <w:rFonts w:cs="Calibri"/>
          <w:color w:val="000000"/>
          <w:kern w:val="0"/>
          <w:szCs w:val="21"/>
        </w:rPr>
        <w:t> </w:t>
      </w:r>
    </w:p>
    <w:p w:rsidR="00AD694F" w:rsidRPr="00AD694F" w:rsidRDefault="00AD694F" w:rsidP="00AD694F">
      <w:pPr>
        <w:widowControl/>
        <w:shd w:val="clear" w:color="auto" w:fill="FFFFFF"/>
        <w:jc w:val="center"/>
        <w:rPr>
          <w:rFonts w:cs="Calibri"/>
          <w:color w:val="000000"/>
          <w:kern w:val="0"/>
          <w:szCs w:val="21"/>
        </w:rPr>
      </w:pPr>
      <w:r w:rsidRPr="00AD694F">
        <w:rPr>
          <w:rFonts w:ascii="黑体" w:eastAsia="黑体" w:hAnsi="黑体" w:cs="Calibri" w:hint="eastAsia"/>
          <w:color w:val="000000"/>
          <w:kern w:val="0"/>
          <w:sz w:val="32"/>
          <w:szCs w:val="32"/>
        </w:rPr>
        <w:t>第七部分</w:t>
      </w:r>
      <w:r w:rsidRPr="00AD694F">
        <w:rPr>
          <w:rFonts w:ascii="宋体" w:hAnsi="宋体" w:cs="Calibri" w:hint="eastAsia"/>
          <w:color w:val="000000"/>
          <w:kern w:val="0"/>
          <w:sz w:val="32"/>
          <w:szCs w:val="32"/>
        </w:rPr>
        <w:t>  </w:t>
      </w:r>
      <w:r w:rsidRPr="00AD694F">
        <w:rPr>
          <w:rFonts w:ascii="黑体" w:eastAsia="黑体" w:hAnsi="黑体" w:cs="Calibri" w:hint="eastAsia"/>
          <w:color w:val="000000"/>
          <w:kern w:val="0"/>
          <w:sz w:val="32"/>
          <w:szCs w:val="32"/>
        </w:rPr>
        <w:t>考核组织</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黑体" w:eastAsia="黑体" w:hAnsi="黑体" w:cs="Calibri" w:hint="eastAsia"/>
          <w:color w:val="000000"/>
          <w:kern w:val="0"/>
          <w:sz w:val="32"/>
          <w:szCs w:val="32"/>
        </w:rPr>
        <w:t>一、考核小组</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仿宋" w:eastAsia="仿宋" w:hAnsi="仿宋" w:cs="Calibri" w:hint="eastAsia"/>
          <w:color w:val="000000"/>
          <w:kern w:val="0"/>
          <w:sz w:val="32"/>
          <w:szCs w:val="32"/>
        </w:rPr>
        <w:t>为加强洱源县洱海流域截污治污体系运营、管理、考核、付费工作的组织领导，成立洱源县洱海流域截污治污体系运营管理领导小组，领导小组下设办公室，办公室负责做好截污治污体系运营管理主体的监督、管理、考核等日常事务。</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仿宋" w:eastAsia="仿宋" w:hAnsi="仿宋" w:cs="Calibri" w:hint="eastAsia"/>
          <w:color w:val="000000"/>
          <w:kern w:val="0"/>
          <w:sz w:val="32"/>
          <w:szCs w:val="32"/>
        </w:rPr>
        <w:t>为规范洱源县洱海流域截污治污工程污水处理厂的运营考核工作，切实做到公平公正、科学合理，由洱源县洱海流域截污治污体系运营管理领导小组办公室组织相关部门成立考核小组进行考核。</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仿宋" w:eastAsia="仿宋" w:hAnsi="仿宋" w:cs="Calibri" w:hint="eastAsia"/>
          <w:color w:val="000000"/>
          <w:kern w:val="0"/>
          <w:sz w:val="32"/>
          <w:szCs w:val="32"/>
        </w:rPr>
        <w:t>考核小组由洱源县住房和城乡建设局牵头，大理州生态环境局洱源分局、洱源县洱海流域城镇及村落污水收集处理工程指挥部等部门配合，由洱源县洱海流域截污治污管理服务中心等部门具体负责考核工作。考核小组每月对污水处理厂运营情况进行</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次绩效评价，绩效评价得分作为污水处理费的直接支付依据。</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黑体" w:eastAsia="黑体" w:hAnsi="黑体" w:cs="Calibri" w:hint="eastAsia"/>
          <w:color w:val="000000"/>
          <w:kern w:val="0"/>
          <w:sz w:val="32"/>
          <w:szCs w:val="32"/>
        </w:rPr>
        <w:t>二、管理和技术考核</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仿宋" w:eastAsia="仿宋" w:hAnsi="仿宋" w:cs="Calibri" w:hint="eastAsia"/>
          <w:color w:val="000000"/>
          <w:kern w:val="0"/>
          <w:sz w:val="32"/>
          <w:szCs w:val="32"/>
        </w:rPr>
        <w:lastRenderedPageBreak/>
        <w:t>考核小组成员根据运营单位日常运营管理情况，结合相关部门检查反馈情况，按照管理考评内容每月对污水处理厂运营情况进行</w:t>
      </w:r>
      <w:r w:rsidRPr="00AD694F">
        <w:rPr>
          <w:rFonts w:ascii="宋体" w:hAnsi="宋体" w:cs="Calibri" w:hint="eastAsia"/>
          <w:color w:val="000000"/>
          <w:kern w:val="0"/>
          <w:sz w:val="32"/>
          <w:szCs w:val="32"/>
        </w:rPr>
        <w:t>1</w:t>
      </w:r>
      <w:r w:rsidRPr="00AD694F">
        <w:rPr>
          <w:rFonts w:ascii="仿宋" w:eastAsia="仿宋" w:hAnsi="仿宋" w:cs="Calibri" w:hint="eastAsia"/>
          <w:color w:val="000000"/>
          <w:kern w:val="0"/>
          <w:sz w:val="32"/>
          <w:szCs w:val="32"/>
        </w:rPr>
        <w:t>次绩效评价。</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仿宋" w:eastAsia="仿宋" w:hAnsi="仿宋" w:cs="Calibri" w:hint="eastAsia"/>
          <w:color w:val="000000"/>
          <w:kern w:val="0"/>
          <w:sz w:val="32"/>
          <w:szCs w:val="32"/>
        </w:rPr>
        <w:t>考核小组成员结合水质监测结果、污泥监测结果、废气噪声等监测结果、企业行政处罚和违约情况，按照技术考评内容对违约金进行核算。</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黑体" w:eastAsia="黑体" w:hAnsi="黑体" w:cs="Calibri" w:hint="eastAsia"/>
          <w:color w:val="000000"/>
          <w:kern w:val="0"/>
          <w:sz w:val="32"/>
          <w:szCs w:val="32"/>
        </w:rPr>
        <w:t>三、考核报告</w:t>
      </w:r>
    </w:p>
    <w:p w:rsidR="00AD694F" w:rsidRPr="00AD694F" w:rsidRDefault="00AD694F" w:rsidP="00AD694F">
      <w:pPr>
        <w:widowControl/>
        <w:shd w:val="clear" w:color="auto" w:fill="FFFFFF"/>
        <w:spacing w:line="600" w:lineRule="atLeast"/>
        <w:ind w:firstLine="640"/>
        <w:rPr>
          <w:rFonts w:cs="Calibri"/>
          <w:color w:val="000000"/>
          <w:kern w:val="0"/>
          <w:szCs w:val="21"/>
        </w:rPr>
      </w:pPr>
      <w:r w:rsidRPr="00AD694F">
        <w:rPr>
          <w:rFonts w:ascii="仿宋" w:eastAsia="仿宋" w:hAnsi="仿宋" w:cs="Calibri" w:hint="eastAsia"/>
          <w:color w:val="000000"/>
          <w:kern w:val="0"/>
          <w:sz w:val="32"/>
          <w:szCs w:val="32"/>
        </w:rPr>
        <w:t>考核小组成员根据管理和技术考核情况，形成书面的考核报告，考核报告需对具体考核情况进行分析，并核算所需支付的污水处理费比例和应扣减的违约金。考核报告装订成册并由考核组签章后</w:t>
      </w:r>
      <w:proofErr w:type="gramStart"/>
      <w:r w:rsidRPr="00AD694F">
        <w:rPr>
          <w:rFonts w:ascii="仿宋" w:eastAsia="仿宋" w:hAnsi="仿宋" w:cs="Calibri" w:hint="eastAsia"/>
          <w:color w:val="000000"/>
          <w:kern w:val="0"/>
          <w:sz w:val="32"/>
          <w:szCs w:val="32"/>
        </w:rPr>
        <w:t>交大理州生态环境</w:t>
      </w:r>
      <w:proofErr w:type="gramEnd"/>
      <w:r w:rsidRPr="00AD694F">
        <w:rPr>
          <w:rFonts w:ascii="仿宋" w:eastAsia="仿宋" w:hAnsi="仿宋" w:cs="Calibri" w:hint="eastAsia"/>
          <w:color w:val="000000"/>
          <w:kern w:val="0"/>
          <w:sz w:val="32"/>
          <w:szCs w:val="32"/>
        </w:rPr>
        <w:t>局洱源分局，由大理州生态环境局洱源分局向县政府提出付款申请后及时兑付污水处理厂运营服务费。</w:t>
      </w:r>
    </w:p>
    <w:p w:rsidR="00520C32" w:rsidRPr="00AD694F" w:rsidRDefault="00520C32">
      <w:pPr>
        <w:jc w:val="center"/>
        <w:rPr>
          <w:rFonts w:ascii="宋体" w:eastAsia="方正小标宋简体" w:hAnsi="宋体"/>
          <w:sz w:val="36"/>
          <w:szCs w:val="36"/>
        </w:rPr>
      </w:pPr>
      <w:bookmarkStart w:id="0" w:name="_GoBack"/>
      <w:bookmarkEnd w:id="0"/>
    </w:p>
    <w:sectPr w:rsidR="00520C32" w:rsidRPr="00AD694F" w:rsidSect="00AD694F">
      <w:pgSz w:w="11906" w:h="16838"/>
      <w:pgMar w:top="1418" w:right="1418" w:bottom="1418" w:left="141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239" w:rsidRDefault="00532239" w:rsidP="00520C32">
      <w:r>
        <w:separator/>
      </w:r>
    </w:p>
  </w:endnote>
  <w:endnote w:type="continuationSeparator" w:id="0">
    <w:p w:rsidR="00532239" w:rsidRDefault="00532239" w:rsidP="0052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altName w:val="Times New Roman"/>
    <w:charset w:val="00"/>
    <w:family w:val="roman"/>
    <w:pitch w:val="default"/>
    <w:sig w:usb0="00000000" w:usb1="00000000" w:usb2="00000000" w:usb3="00000000" w:csb0="00000001" w:csb1="00000000"/>
  </w:font>
  <w:font w:name="方正小标宋_GBK">
    <w:altName w:val="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239" w:rsidRDefault="00532239" w:rsidP="00520C32">
      <w:r>
        <w:separator/>
      </w:r>
    </w:p>
  </w:footnote>
  <w:footnote w:type="continuationSeparator" w:id="0">
    <w:p w:rsidR="00532239" w:rsidRDefault="00532239" w:rsidP="00520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0C4898"/>
    <w:multiLevelType w:val="singleLevel"/>
    <w:tmpl w:val="DA0C4898"/>
    <w:lvl w:ilvl="0">
      <w:start w:val="1"/>
      <w:numFmt w:val="decimal"/>
      <w:suff w:val="nothing"/>
      <w:lvlText w:val="（%1）"/>
      <w:lvlJc w:val="left"/>
      <w:rPr>
        <w:rFonts w:cs="Times New Roman"/>
      </w:rPr>
    </w:lvl>
  </w:abstractNum>
  <w:abstractNum w:abstractNumId="1">
    <w:nsid w:val="E0172AF2"/>
    <w:multiLevelType w:val="singleLevel"/>
    <w:tmpl w:val="E0172AF2"/>
    <w:lvl w:ilvl="0">
      <w:start w:val="1"/>
      <w:numFmt w:val="decimal"/>
      <w:suff w:val="nothing"/>
      <w:lvlText w:val="（%1）"/>
      <w:lvlJc w:val="left"/>
      <w:rPr>
        <w:rFonts w:cs="Times New Roman"/>
      </w:rPr>
    </w:lvl>
  </w:abstractNum>
  <w:abstractNum w:abstractNumId="2">
    <w:nsid w:val="52A3DA46"/>
    <w:multiLevelType w:val="singleLevel"/>
    <w:tmpl w:val="52A3DA46"/>
    <w:lvl w:ilvl="0">
      <w:start w:val="1"/>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A6A"/>
    <w:rsid w:val="000028C2"/>
    <w:rsid w:val="000064FD"/>
    <w:rsid w:val="00006FAE"/>
    <w:rsid w:val="00014918"/>
    <w:rsid w:val="00022A61"/>
    <w:rsid w:val="000346BC"/>
    <w:rsid w:val="00035508"/>
    <w:rsid w:val="0004238B"/>
    <w:rsid w:val="00045D42"/>
    <w:rsid w:val="000634A6"/>
    <w:rsid w:val="00065C1C"/>
    <w:rsid w:val="000713AE"/>
    <w:rsid w:val="00080F48"/>
    <w:rsid w:val="00081C68"/>
    <w:rsid w:val="00085686"/>
    <w:rsid w:val="00086DBA"/>
    <w:rsid w:val="00090467"/>
    <w:rsid w:val="00092CC5"/>
    <w:rsid w:val="00094AD2"/>
    <w:rsid w:val="000A2EEA"/>
    <w:rsid w:val="000B010B"/>
    <w:rsid w:val="000B7162"/>
    <w:rsid w:val="000D0F60"/>
    <w:rsid w:val="000E3F0B"/>
    <w:rsid w:val="000E4892"/>
    <w:rsid w:val="00100DF0"/>
    <w:rsid w:val="0010632B"/>
    <w:rsid w:val="00124244"/>
    <w:rsid w:val="001401B6"/>
    <w:rsid w:val="00145DE7"/>
    <w:rsid w:val="0015511B"/>
    <w:rsid w:val="001616F4"/>
    <w:rsid w:val="0016470E"/>
    <w:rsid w:val="00174F08"/>
    <w:rsid w:val="00177708"/>
    <w:rsid w:val="001808CD"/>
    <w:rsid w:val="00183BCF"/>
    <w:rsid w:val="00184F7F"/>
    <w:rsid w:val="001B6E03"/>
    <w:rsid w:val="001E6395"/>
    <w:rsid w:val="001F512C"/>
    <w:rsid w:val="001F62D1"/>
    <w:rsid w:val="001F6DFA"/>
    <w:rsid w:val="001F7B62"/>
    <w:rsid w:val="00201E4E"/>
    <w:rsid w:val="00247B0D"/>
    <w:rsid w:val="002B1E61"/>
    <w:rsid w:val="002B5FFC"/>
    <w:rsid w:val="002E6F4E"/>
    <w:rsid w:val="002F169B"/>
    <w:rsid w:val="002F2B92"/>
    <w:rsid w:val="00302DCB"/>
    <w:rsid w:val="00307E97"/>
    <w:rsid w:val="00315276"/>
    <w:rsid w:val="00322E9C"/>
    <w:rsid w:val="00346530"/>
    <w:rsid w:val="00361E81"/>
    <w:rsid w:val="00362708"/>
    <w:rsid w:val="00363EF7"/>
    <w:rsid w:val="00366DEA"/>
    <w:rsid w:val="00367E85"/>
    <w:rsid w:val="00372D46"/>
    <w:rsid w:val="003812C3"/>
    <w:rsid w:val="0039013E"/>
    <w:rsid w:val="003904C7"/>
    <w:rsid w:val="00393D22"/>
    <w:rsid w:val="003A0799"/>
    <w:rsid w:val="003A24F6"/>
    <w:rsid w:val="003A6D59"/>
    <w:rsid w:val="003B3738"/>
    <w:rsid w:val="003B68A5"/>
    <w:rsid w:val="003C25DE"/>
    <w:rsid w:val="003D014E"/>
    <w:rsid w:val="004003CE"/>
    <w:rsid w:val="00404FBA"/>
    <w:rsid w:val="00405B11"/>
    <w:rsid w:val="00406722"/>
    <w:rsid w:val="00414694"/>
    <w:rsid w:val="004173CB"/>
    <w:rsid w:val="0042257B"/>
    <w:rsid w:val="004252CE"/>
    <w:rsid w:val="00447491"/>
    <w:rsid w:val="00451B61"/>
    <w:rsid w:val="004617C1"/>
    <w:rsid w:val="004627D2"/>
    <w:rsid w:val="00481C72"/>
    <w:rsid w:val="004944DB"/>
    <w:rsid w:val="00495E0D"/>
    <w:rsid w:val="004B4989"/>
    <w:rsid w:val="004C04D6"/>
    <w:rsid w:val="004C5D8D"/>
    <w:rsid w:val="004D3B19"/>
    <w:rsid w:val="004F3136"/>
    <w:rsid w:val="004F4AEF"/>
    <w:rsid w:val="00512790"/>
    <w:rsid w:val="00520C32"/>
    <w:rsid w:val="005229FD"/>
    <w:rsid w:val="0052549E"/>
    <w:rsid w:val="00532239"/>
    <w:rsid w:val="00534C76"/>
    <w:rsid w:val="0054281C"/>
    <w:rsid w:val="005441D2"/>
    <w:rsid w:val="005448C4"/>
    <w:rsid w:val="00580892"/>
    <w:rsid w:val="00586F4C"/>
    <w:rsid w:val="005A33D1"/>
    <w:rsid w:val="005B1ADA"/>
    <w:rsid w:val="005B285E"/>
    <w:rsid w:val="005D0850"/>
    <w:rsid w:val="005D5EDA"/>
    <w:rsid w:val="005E1A1F"/>
    <w:rsid w:val="005E5821"/>
    <w:rsid w:val="005F54AB"/>
    <w:rsid w:val="00600D93"/>
    <w:rsid w:val="00603E3F"/>
    <w:rsid w:val="006064B9"/>
    <w:rsid w:val="00606F72"/>
    <w:rsid w:val="0065432F"/>
    <w:rsid w:val="00657ECC"/>
    <w:rsid w:val="0066082D"/>
    <w:rsid w:val="006709C3"/>
    <w:rsid w:val="006773C9"/>
    <w:rsid w:val="006802B5"/>
    <w:rsid w:val="0068035C"/>
    <w:rsid w:val="006862B1"/>
    <w:rsid w:val="00693994"/>
    <w:rsid w:val="00696ADC"/>
    <w:rsid w:val="006A500B"/>
    <w:rsid w:val="006B0309"/>
    <w:rsid w:val="006B29A6"/>
    <w:rsid w:val="006B593F"/>
    <w:rsid w:val="006B6CFF"/>
    <w:rsid w:val="006C3139"/>
    <w:rsid w:val="006D4098"/>
    <w:rsid w:val="006D50D7"/>
    <w:rsid w:val="006D7BF7"/>
    <w:rsid w:val="006E2959"/>
    <w:rsid w:val="006E7961"/>
    <w:rsid w:val="007075F2"/>
    <w:rsid w:val="00713A75"/>
    <w:rsid w:val="007317D7"/>
    <w:rsid w:val="00737D97"/>
    <w:rsid w:val="007452D7"/>
    <w:rsid w:val="00763C9C"/>
    <w:rsid w:val="00763EAC"/>
    <w:rsid w:val="0077205A"/>
    <w:rsid w:val="00791C85"/>
    <w:rsid w:val="0079788F"/>
    <w:rsid w:val="00797F19"/>
    <w:rsid w:val="007B21AB"/>
    <w:rsid w:val="007C276E"/>
    <w:rsid w:val="007C36BF"/>
    <w:rsid w:val="007C52CB"/>
    <w:rsid w:val="007F3927"/>
    <w:rsid w:val="007F5EE7"/>
    <w:rsid w:val="00820F09"/>
    <w:rsid w:val="00822F10"/>
    <w:rsid w:val="0083503B"/>
    <w:rsid w:val="008513C2"/>
    <w:rsid w:val="00862E14"/>
    <w:rsid w:val="00876322"/>
    <w:rsid w:val="00890E4F"/>
    <w:rsid w:val="00893CF7"/>
    <w:rsid w:val="008C67E0"/>
    <w:rsid w:val="008C737D"/>
    <w:rsid w:val="008D2A28"/>
    <w:rsid w:val="008D7CDA"/>
    <w:rsid w:val="008E1FAE"/>
    <w:rsid w:val="008F1AD6"/>
    <w:rsid w:val="009019F2"/>
    <w:rsid w:val="009257EA"/>
    <w:rsid w:val="00926634"/>
    <w:rsid w:val="00933232"/>
    <w:rsid w:val="009364B8"/>
    <w:rsid w:val="00946180"/>
    <w:rsid w:val="00946FAB"/>
    <w:rsid w:val="00953431"/>
    <w:rsid w:val="009748F7"/>
    <w:rsid w:val="00975C8F"/>
    <w:rsid w:val="009817EC"/>
    <w:rsid w:val="00995C3B"/>
    <w:rsid w:val="009A0BD2"/>
    <w:rsid w:val="009A69E1"/>
    <w:rsid w:val="009C063F"/>
    <w:rsid w:val="009D4D5F"/>
    <w:rsid w:val="009E1A58"/>
    <w:rsid w:val="009F09F3"/>
    <w:rsid w:val="009F0CA7"/>
    <w:rsid w:val="009F64AE"/>
    <w:rsid w:val="009F6B8A"/>
    <w:rsid w:val="00A02DB2"/>
    <w:rsid w:val="00A02EBD"/>
    <w:rsid w:val="00A041AC"/>
    <w:rsid w:val="00A07302"/>
    <w:rsid w:val="00A21FE3"/>
    <w:rsid w:val="00A23C8C"/>
    <w:rsid w:val="00A23D65"/>
    <w:rsid w:val="00A2695F"/>
    <w:rsid w:val="00A33F60"/>
    <w:rsid w:val="00A367CA"/>
    <w:rsid w:val="00A4695A"/>
    <w:rsid w:val="00A537C3"/>
    <w:rsid w:val="00A65DA8"/>
    <w:rsid w:val="00A7152E"/>
    <w:rsid w:val="00A768A7"/>
    <w:rsid w:val="00A87F6B"/>
    <w:rsid w:val="00A93773"/>
    <w:rsid w:val="00AA08F3"/>
    <w:rsid w:val="00AD694F"/>
    <w:rsid w:val="00AF0A4A"/>
    <w:rsid w:val="00AF3A6A"/>
    <w:rsid w:val="00B00436"/>
    <w:rsid w:val="00B04A36"/>
    <w:rsid w:val="00B254A9"/>
    <w:rsid w:val="00B3772F"/>
    <w:rsid w:val="00B40CFB"/>
    <w:rsid w:val="00B4137B"/>
    <w:rsid w:val="00B52331"/>
    <w:rsid w:val="00B61148"/>
    <w:rsid w:val="00B71387"/>
    <w:rsid w:val="00B81754"/>
    <w:rsid w:val="00B87C17"/>
    <w:rsid w:val="00B91D5E"/>
    <w:rsid w:val="00B9639F"/>
    <w:rsid w:val="00BA23F9"/>
    <w:rsid w:val="00BA4DA5"/>
    <w:rsid w:val="00BB0AB6"/>
    <w:rsid w:val="00BB2764"/>
    <w:rsid w:val="00BE1430"/>
    <w:rsid w:val="00BF468E"/>
    <w:rsid w:val="00BF7544"/>
    <w:rsid w:val="00C01F71"/>
    <w:rsid w:val="00C03184"/>
    <w:rsid w:val="00C10A1F"/>
    <w:rsid w:val="00C1184D"/>
    <w:rsid w:val="00C204DC"/>
    <w:rsid w:val="00C236E1"/>
    <w:rsid w:val="00C34E55"/>
    <w:rsid w:val="00C36E0E"/>
    <w:rsid w:val="00C41BF0"/>
    <w:rsid w:val="00C46F35"/>
    <w:rsid w:val="00C60FAD"/>
    <w:rsid w:val="00C96498"/>
    <w:rsid w:val="00CA00C6"/>
    <w:rsid w:val="00CA4D48"/>
    <w:rsid w:val="00CC0F97"/>
    <w:rsid w:val="00CD0EAB"/>
    <w:rsid w:val="00CD4E70"/>
    <w:rsid w:val="00CE0B58"/>
    <w:rsid w:val="00CE1D6E"/>
    <w:rsid w:val="00CF4A42"/>
    <w:rsid w:val="00D129C2"/>
    <w:rsid w:val="00D1784A"/>
    <w:rsid w:val="00D4214D"/>
    <w:rsid w:val="00D44C7E"/>
    <w:rsid w:val="00D46E0B"/>
    <w:rsid w:val="00D46FD7"/>
    <w:rsid w:val="00D77B1B"/>
    <w:rsid w:val="00D859CC"/>
    <w:rsid w:val="00D86544"/>
    <w:rsid w:val="00D96118"/>
    <w:rsid w:val="00DB2C25"/>
    <w:rsid w:val="00DD463C"/>
    <w:rsid w:val="00DD6A8F"/>
    <w:rsid w:val="00DE1983"/>
    <w:rsid w:val="00DE5051"/>
    <w:rsid w:val="00DF770B"/>
    <w:rsid w:val="00E00A6D"/>
    <w:rsid w:val="00E04D75"/>
    <w:rsid w:val="00E26643"/>
    <w:rsid w:val="00E31498"/>
    <w:rsid w:val="00E33513"/>
    <w:rsid w:val="00E34680"/>
    <w:rsid w:val="00E41DA3"/>
    <w:rsid w:val="00E4385A"/>
    <w:rsid w:val="00E43FE5"/>
    <w:rsid w:val="00E46583"/>
    <w:rsid w:val="00E5064A"/>
    <w:rsid w:val="00E555E1"/>
    <w:rsid w:val="00E57375"/>
    <w:rsid w:val="00E74BC6"/>
    <w:rsid w:val="00E75813"/>
    <w:rsid w:val="00E93E4C"/>
    <w:rsid w:val="00EA4856"/>
    <w:rsid w:val="00EB4A0F"/>
    <w:rsid w:val="00EB5C8F"/>
    <w:rsid w:val="00ED1B16"/>
    <w:rsid w:val="00EE155F"/>
    <w:rsid w:val="00EE3DB8"/>
    <w:rsid w:val="00EF20BA"/>
    <w:rsid w:val="00F20F97"/>
    <w:rsid w:val="00F27825"/>
    <w:rsid w:val="00F323BC"/>
    <w:rsid w:val="00F623E2"/>
    <w:rsid w:val="00F6271E"/>
    <w:rsid w:val="00F765FD"/>
    <w:rsid w:val="00F853E1"/>
    <w:rsid w:val="00F928CF"/>
    <w:rsid w:val="00FA6024"/>
    <w:rsid w:val="00FC08A3"/>
    <w:rsid w:val="00FC2784"/>
    <w:rsid w:val="00FC4B2B"/>
    <w:rsid w:val="00FC7E9E"/>
    <w:rsid w:val="00FD7FA7"/>
    <w:rsid w:val="33002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nhideWhenUsed="0" w:qFormat="1"/>
    <w:lsdException w:name="Subtitle" w:locked="1" w:semiHidden="0" w:uiPriority="0" w:unhideWhenUsed="0" w:qFormat="1"/>
    <w:lsdException w:name="Date"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C32"/>
    <w:pPr>
      <w:widowControl w:val="0"/>
      <w:jc w:val="both"/>
    </w:pPr>
    <w:rPr>
      <w:kern w:val="2"/>
      <w:sz w:val="21"/>
      <w:szCs w:val="22"/>
    </w:rPr>
  </w:style>
  <w:style w:type="paragraph" w:styleId="3">
    <w:name w:val="heading 3"/>
    <w:basedOn w:val="a"/>
    <w:next w:val="a"/>
    <w:link w:val="3Char"/>
    <w:uiPriority w:val="99"/>
    <w:qFormat/>
    <w:rsid w:val="00520C32"/>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520C32"/>
    <w:pPr>
      <w:widowControl/>
      <w:tabs>
        <w:tab w:val="left" w:pos="709"/>
      </w:tabs>
      <w:autoSpaceDE w:val="0"/>
      <w:autoSpaceDN w:val="0"/>
      <w:adjustRightInd w:val="0"/>
      <w:spacing w:beforeLines="50" w:afterLines="50" w:line="360" w:lineRule="auto"/>
      <w:ind w:leftChars="-2" w:left="-5" w:firstLine="714"/>
      <w:outlineLvl w:val="3"/>
    </w:pPr>
    <w:rPr>
      <w:rFonts w:ascii="CG Times" w:hAnsi="CG Times"/>
      <w:bCs/>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520C32"/>
    <w:pPr>
      <w:ind w:leftChars="2500" w:left="100"/>
    </w:pPr>
  </w:style>
  <w:style w:type="paragraph" w:styleId="a4">
    <w:name w:val="Balloon Text"/>
    <w:basedOn w:val="a"/>
    <w:link w:val="Char0"/>
    <w:uiPriority w:val="99"/>
    <w:semiHidden/>
    <w:rsid w:val="00520C32"/>
    <w:rPr>
      <w:sz w:val="18"/>
      <w:szCs w:val="18"/>
    </w:rPr>
  </w:style>
  <w:style w:type="paragraph" w:styleId="a5">
    <w:name w:val="footer"/>
    <w:basedOn w:val="a"/>
    <w:link w:val="Char1"/>
    <w:uiPriority w:val="99"/>
    <w:rsid w:val="00520C32"/>
    <w:pPr>
      <w:tabs>
        <w:tab w:val="center" w:pos="4153"/>
        <w:tab w:val="right" w:pos="8306"/>
      </w:tabs>
      <w:snapToGrid w:val="0"/>
      <w:jc w:val="left"/>
    </w:pPr>
    <w:rPr>
      <w:sz w:val="18"/>
      <w:szCs w:val="18"/>
    </w:rPr>
  </w:style>
  <w:style w:type="paragraph" w:styleId="a6">
    <w:name w:val="header"/>
    <w:basedOn w:val="a"/>
    <w:link w:val="Char2"/>
    <w:uiPriority w:val="99"/>
    <w:semiHidden/>
    <w:rsid w:val="00520C32"/>
    <w:pPr>
      <w:pBdr>
        <w:bottom w:val="single" w:sz="6" w:space="1" w:color="auto"/>
      </w:pBdr>
      <w:tabs>
        <w:tab w:val="center" w:pos="4153"/>
        <w:tab w:val="right" w:pos="8306"/>
      </w:tabs>
      <w:snapToGrid w:val="0"/>
      <w:jc w:val="center"/>
    </w:pPr>
    <w:rPr>
      <w:sz w:val="18"/>
      <w:szCs w:val="18"/>
    </w:rPr>
  </w:style>
  <w:style w:type="character" w:styleId="a7">
    <w:name w:val="page number"/>
    <w:uiPriority w:val="99"/>
    <w:rsid w:val="00520C32"/>
    <w:rPr>
      <w:rFonts w:cs="Times New Roman"/>
    </w:rPr>
  </w:style>
  <w:style w:type="character" w:customStyle="1" w:styleId="3Char">
    <w:name w:val="标题 3 Char"/>
    <w:link w:val="3"/>
    <w:uiPriority w:val="99"/>
    <w:semiHidden/>
    <w:locked/>
    <w:rsid w:val="00520C32"/>
    <w:rPr>
      <w:rFonts w:cs="Times New Roman"/>
      <w:b/>
      <w:bCs/>
      <w:sz w:val="32"/>
      <w:szCs w:val="32"/>
    </w:rPr>
  </w:style>
  <w:style w:type="character" w:customStyle="1" w:styleId="4Char">
    <w:name w:val="标题 4 Char"/>
    <w:link w:val="4"/>
    <w:uiPriority w:val="9"/>
    <w:locked/>
    <w:rsid w:val="00520C32"/>
    <w:rPr>
      <w:rFonts w:ascii="CG Times" w:eastAsia="宋体" w:hAnsi="CG Times" w:cs="Times New Roman"/>
      <w:bCs/>
      <w:kern w:val="0"/>
      <w:sz w:val="20"/>
      <w:szCs w:val="20"/>
    </w:rPr>
  </w:style>
  <w:style w:type="character" w:customStyle="1" w:styleId="Char2">
    <w:name w:val="页眉 Char"/>
    <w:link w:val="a6"/>
    <w:uiPriority w:val="99"/>
    <w:semiHidden/>
    <w:locked/>
    <w:rsid w:val="00520C32"/>
    <w:rPr>
      <w:rFonts w:cs="Times New Roman"/>
      <w:sz w:val="18"/>
      <w:szCs w:val="18"/>
    </w:rPr>
  </w:style>
  <w:style w:type="character" w:customStyle="1" w:styleId="Char1">
    <w:name w:val="页脚 Char"/>
    <w:link w:val="a5"/>
    <w:uiPriority w:val="99"/>
    <w:locked/>
    <w:rsid w:val="00520C32"/>
    <w:rPr>
      <w:rFonts w:cs="Times New Roman"/>
      <w:sz w:val="18"/>
      <w:szCs w:val="18"/>
    </w:rPr>
  </w:style>
  <w:style w:type="character" w:customStyle="1" w:styleId="Char">
    <w:name w:val="日期 Char"/>
    <w:link w:val="a3"/>
    <w:uiPriority w:val="99"/>
    <w:semiHidden/>
    <w:locked/>
    <w:rsid w:val="00520C32"/>
    <w:rPr>
      <w:rFonts w:cs="Times New Roman"/>
    </w:rPr>
  </w:style>
  <w:style w:type="character" w:customStyle="1" w:styleId="Char0">
    <w:name w:val="批注框文本 Char"/>
    <w:link w:val="a4"/>
    <w:uiPriority w:val="99"/>
    <w:semiHidden/>
    <w:locked/>
    <w:rsid w:val="00520C32"/>
    <w:rPr>
      <w:rFonts w:cs="Times New Roman"/>
      <w:sz w:val="18"/>
      <w:szCs w:val="18"/>
    </w:rPr>
  </w:style>
  <w:style w:type="paragraph" w:customStyle="1" w:styleId="127678">
    <w:name w:val="样式 左侧:  1.27 厘米 段前: 6 磅 段后: 7.8 磅"/>
    <w:basedOn w:val="a"/>
    <w:uiPriority w:val="99"/>
    <w:rsid w:val="00520C32"/>
    <w:pPr>
      <w:spacing w:before="120" w:afterLines="50" w:line="288" w:lineRule="auto"/>
      <w:ind w:left="720"/>
    </w:pPr>
    <w:rPr>
      <w:rFonts w:ascii="Times New Roman" w:hAnsi="Times New Roman" w:cs="宋体"/>
      <w:sz w:val="24"/>
      <w:szCs w:val="20"/>
    </w:rPr>
  </w:style>
  <w:style w:type="paragraph" w:customStyle="1" w:styleId="Default">
    <w:name w:val="Default"/>
    <w:uiPriority w:val="99"/>
    <w:rsid w:val="00520C32"/>
    <w:pPr>
      <w:widowControl w:val="0"/>
      <w:autoSpaceDE w:val="0"/>
      <w:autoSpaceDN w:val="0"/>
      <w:adjustRightInd w:val="0"/>
    </w:pPr>
    <w:rPr>
      <w:rFonts w:ascii="方正小标宋_GBK" w:eastAsia="方正小标宋_GBK" w:cs="方正小标宋_GBK"/>
      <w:color w:val="000000"/>
      <w:sz w:val="24"/>
      <w:szCs w:val="24"/>
    </w:rPr>
  </w:style>
  <w:style w:type="paragraph" w:styleId="a8">
    <w:name w:val="Normal (Web)"/>
    <w:basedOn w:val="a"/>
    <w:uiPriority w:val="99"/>
    <w:unhideWhenUsed/>
    <w:rsid w:val="00AD694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278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42</Pages>
  <Words>3251</Words>
  <Characters>18537</Characters>
  <Application>Microsoft Office Word</Application>
  <DocSecurity>0</DocSecurity>
  <Lines>154</Lines>
  <Paragraphs>43</Paragraphs>
  <ScaleCrop>false</ScaleCrop>
  <Company>China</Company>
  <LinksUpToDate>false</LinksUpToDate>
  <CharactersWithSpaces>21745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78</cp:revision>
  <cp:lastPrinted>2020-09-21T07:07:00Z</cp:lastPrinted>
  <dcterms:created xsi:type="dcterms:W3CDTF">2019-12-13T00:57:00Z</dcterms:created>
  <dcterms:modified xsi:type="dcterms:W3CDTF">2024-02-22T07:50:00Z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